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475FC0" w:rsidRDefault="005A3233" w:rsidP="00687836">
      <w:pPr>
        <w:pStyle w:val="Heading1"/>
      </w:pPr>
      <w:r w:rsidRPr="00475FC0">
        <w:t>SCOPE OF WORK</w:t>
      </w:r>
    </w:p>
    <w:p w14:paraId="4243CA25" w14:textId="77777777" w:rsidR="001B794D" w:rsidRPr="00475FC0" w:rsidRDefault="001B794D"/>
    <w:p w14:paraId="3DAEBBF7" w14:textId="281E39D5" w:rsidR="00C23AD7" w:rsidRPr="00475FC0" w:rsidRDefault="162BF0D9" w:rsidP="00F75F2D">
      <w:pPr>
        <w:pStyle w:val="Heading2"/>
        <w:numPr>
          <w:ilvl w:val="0"/>
          <w:numId w:val="1"/>
        </w:numPr>
        <w:ind w:left="720" w:hanging="720"/>
      </w:pPr>
      <w:r>
        <w:t>Purpose</w:t>
      </w:r>
    </w:p>
    <w:p w14:paraId="04C6BE1C" w14:textId="026FB8CE" w:rsidR="00441A0B" w:rsidRPr="00475FC0" w:rsidRDefault="00441A0B" w:rsidP="4D153EB7">
      <w:pPr>
        <w:ind w:left="720"/>
      </w:pPr>
    </w:p>
    <w:p w14:paraId="4AF1134A" w14:textId="5C4A0D32" w:rsidR="00BD1215" w:rsidRDefault="00BD1215" w:rsidP="00763F1A">
      <w:pPr>
        <w:numPr>
          <w:ilvl w:val="0"/>
          <w:numId w:val="24"/>
        </w:numPr>
        <w:spacing w:after="240"/>
        <w:ind w:left="1080"/>
        <w:rPr>
          <w:rFonts w:cs="Arial"/>
        </w:rPr>
      </w:pPr>
      <w:r w:rsidRPr="00BD1215">
        <w:rPr>
          <w:rFonts w:cs="Arial"/>
        </w:rPr>
        <w:t>Under the Affordable Care Act of 2010, Covered California was created to improve the health of all Californians. Covered California's mission is to increase the number of insured Californians, improve health care quality, lower costs, and reduce health disparities through an innovative, competitive marketplace that empowers consumers to choose the health plan and providers that give them the best value.</w:t>
      </w:r>
    </w:p>
    <w:p w14:paraId="5B28314C" w14:textId="40B5C9B5" w:rsidR="003C405E" w:rsidRPr="00906DE2" w:rsidRDefault="003C405E" w:rsidP="00763F1A">
      <w:pPr>
        <w:numPr>
          <w:ilvl w:val="0"/>
          <w:numId w:val="24"/>
        </w:numPr>
        <w:spacing w:after="240"/>
        <w:ind w:left="1080"/>
      </w:pPr>
      <w:r w:rsidRPr="003C405E">
        <w:rPr>
          <w:rFonts w:cs="Arial"/>
        </w:rPr>
        <w:t>State law requires Covered California to conduct outreach and education activities to inform consumers about Covered California and insurance options. Specifically, Government Code section 100503(k) requires Covered California to undertake activities necessary to market and publicize the availability of health care coverage and federal subsidies through Covered California</w:t>
      </w:r>
      <w:r w:rsidR="00906DE2">
        <w:rPr>
          <w:rFonts w:cs="Arial"/>
        </w:rPr>
        <w:t>.</w:t>
      </w:r>
    </w:p>
    <w:p w14:paraId="433074F5" w14:textId="20769D2C" w:rsidR="001D244D" w:rsidRDefault="215193C0" w:rsidP="00763F1A">
      <w:pPr>
        <w:numPr>
          <w:ilvl w:val="0"/>
          <w:numId w:val="24"/>
        </w:numPr>
        <w:spacing w:after="240"/>
        <w:ind w:left="1080"/>
        <w:rPr>
          <w:rFonts w:cs="Arial"/>
        </w:rPr>
      </w:pPr>
      <w:r w:rsidRPr="00475FC0">
        <w:rPr>
          <w:rFonts w:cs="Arial"/>
        </w:rPr>
        <w:t>Covered California’s Outreach and Sales Division (OSD)</w:t>
      </w:r>
      <w:r w:rsidR="005C1966">
        <w:rPr>
          <w:rFonts w:cs="Arial"/>
        </w:rPr>
        <w:t xml:space="preserve"> primary purpose</w:t>
      </w:r>
      <w:r w:rsidRPr="00475FC0">
        <w:rPr>
          <w:rFonts w:cs="Arial"/>
        </w:rPr>
        <w:t xml:space="preserve"> </w:t>
      </w:r>
      <w:r w:rsidR="001D244D" w:rsidRPr="001D244D">
        <w:rPr>
          <w:rFonts w:cs="Arial"/>
        </w:rPr>
        <w:t>is to educate, empower, and support</w:t>
      </w:r>
      <w:r w:rsidR="001D244D">
        <w:rPr>
          <w:rFonts w:cs="Arial"/>
        </w:rPr>
        <w:t xml:space="preserve"> </w:t>
      </w:r>
      <w:r w:rsidR="001D244D" w:rsidRPr="001D244D">
        <w:rPr>
          <w:rFonts w:cs="Arial"/>
        </w:rPr>
        <w:t>Covered California’s network of 15,000 certified sales partners. These partners perform a</w:t>
      </w:r>
      <w:r w:rsidR="001D244D">
        <w:rPr>
          <w:rFonts w:cs="Arial"/>
        </w:rPr>
        <w:t xml:space="preserve"> </w:t>
      </w:r>
      <w:r w:rsidR="001D244D" w:rsidRPr="001D244D">
        <w:rPr>
          <w:rFonts w:cs="Arial"/>
        </w:rPr>
        <w:t>vital role in informing and expanding the number of eligible individuals enrolled in affordable,</w:t>
      </w:r>
      <w:r w:rsidR="001D244D">
        <w:rPr>
          <w:rFonts w:cs="Arial"/>
        </w:rPr>
        <w:t xml:space="preserve"> </w:t>
      </w:r>
      <w:r w:rsidR="001D244D" w:rsidRPr="001D244D">
        <w:rPr>
          <w:rFonts w:cs="Arial"/>
        </w:rPr>
        <w:t>quality health care coverage. Sales channel partners include independent insurance agents as well as the Navigator</w:t>
      </w:r>
      <w:r w:rsidR="001D244D">
        <w:rPr>
          <w:rFonts w:cs="Arial"/>
        </w:rPr>
        <w:t xml:space="preserve"> </w:t>
      </w:r>
      <w:r w:rsidR="001D244D" w:rsidRPr="001D244D">
        <w:rPr>
          <w:rFonts w:cs="Arial"/>
        </w:rPr>
        <w:t>program, a statewide partnership with community organizations, who have experience in</w:t>
      </w:r>
      <w:r w:rsidR="001D244D">
        <w:rPr>
          <w:rFonts w:cs="Arial"/>
        </w:rPr>
        <w:t xml:space="preserve"> </w:t>
      </w:r>
      <w:r w:rsidR="001D244D" w:rsidRPr="001D244D">
        <w:rPr>
          <w:rFonts w:cs="Arial"/>
        </w:rPr>
        <w:t>reaching and assisting California’s diverse populations and have proven success enrolling</w:t>
      </w:r>
      <w:r w:rsidR="001D244D">
        <w:rPr>
          <w:rFonts w:cs="Arial"/>
        </w:rPr>
        <w:t xml:space="preserve"> </w:t>
      </w:r>
      <w:r w:rsidR="001D244D" w:rsidRPr="001D244D">
        <w:rPr>
          <w:rFonts w:cs="Arial"/>
        </w:rPr>
        <w:t xml:space="preserve">consumers in health care programs. </w:t>
      </w:r>
    </w:p>
    <w:p w14:paraId="1667DA8F" w14:textId="4E45D30D" w:rsidR="0075163B" w:rsidRDefault="00BC6560" w:rsidP="00763F1A">
      <w:pPr>
        <w:numPr>
          <w:ilvl w:val="0"/>
          <w:numId w:val="24"/>
        </w:numPr>
        <w:spacing w:after="240"/>
        <w:ind w:left="1080"/>
        <w:rPr>
          <w:rFonts w:cs="Arial"/>
        </w:rPr>
      </w:pPr>
      <w:r w:rsidRPr="1E547305">
        <w:rPr>
          <w:rFonts w:cs="Arial"/>
        </w:rPr>
        <w:t xml:space="preserve">The primary purpose of this </w:t>
      </w:r>
      <w:r w:rsidR="007D3BE4">
        <w:rPr>
          <w:rFonts w:cs="Arial"/>
        </w:rPr>
        <w:t>C</w:t>
      </w:r>
      <w:r w:rsidRPr="1E547305">
        <w:rPr>
          <w:rFonts w:cs="Arial"/>
        </w:rPr>
        <w:t xml:space="preserve">ontract </w:t>
      </w:r>
      <w:r w:rsidR="00A512C3" w:rsidRPr="1E547305">
        <w:rPr>
          <w:rFonts w:cs="Arial"/>
        </w:rPr>
        <w:t>is</w:t>
      </w:r>
      <w:r w:rsidR="006E69DF" w:rsidRPr="1E547305">
        <w:rPr>
          <w:rFonts w:cs="Arial"/>
        </w:rPr>
        <w:t xml:space="preserve"> </w:t>
      </w:r>
      <w:r w:rsidR="00D424AF" w:rsidRPr="1E547305">
        <w:rPr>
          <w:rFonts w:cs="Arial"/>
        </w:rPr>
        <w:t>for the Outreach and Sales Division</w:t>
      </w:r>
      <w:r w:rsidR="00BF30A1" w:rsidRPr="1E547305">
        <w:rPr>
          <w:rFonts w:cs="Arial"/>
        </w:rPr>
        <w:t xml:space="preserve"> to </w:t>
      </w:r>
      <w:r w:rsidR="00423A7D" w:rsidRPr="1E547305">
        <w:rPr>
          <w:rFonts w:cs="Arial"/>
        </w:rPr>
        <w:t>outline the requirements and expectations for the provision of integrated event planning and facilities management services. The contractor will demonstrate a comprehensive approach to handling all aspects of event planning and facilities management, ensuring high-quality outcomes that align with Covered California’s strategic goals and operational needs.</w:t>
      </w:r>
    </w:p>
    <w:p w14:paraId="384EE866" w14:textId="2103ACBB" w:rsidR="00504FC6" w:rsidRDefault="00504FC6" w:rsidP="00763F1A">
      <w:pPr>
        <w:numPr>
          <w:ilvl w:val="0"/>
          <w:numId w:val="24"/>
        </w:numPr>
        <w:spacing w:after="240"/>
        <w:ind w:left="1080"/>
        <w:rPr>
          <w:rFonts w:cs="Arial"/>
        </w:rPr>
      </w:pPr>
      <w:r w:rsidRPr="1E547305">
        <w:rPr>
          <w:rFonts w:cs="Arial"/>
        </w:rPr>
        <w:t xml:space="preserve">The </w:t>
      </w:r>
      <w:r w:rsidR="007D3BE4">
        <w:rPr>
          <w:rFonts w:cs="Arial"/>
        </w:rPr>
        <w:t>C</w:t>
      </w:r>
      <w:r w:rsidRPr="1E547305">
        <w:rPr>
          <w:rFonts w:cs="Arial"/>
        </w:rPr>
        <w:t xml:space="preserve">ontractor shall provide a full range of event planning and facilities management services, including but not limited to strategic planning, logistics, vendor management, technology integration, maintenance, security, and sustainability practices. The </w:t>
      </w:r>
      <w:r w:rsidR="007D3BE4">
        <w:rPr>
          <w:rFonts w:cs="Arial"/>
        </w:rPr>
        <w:t>C</w:t>
      </w:r>
      <w:r w:rsidRPr="1E547305">
        <w:rPr>
          <w:rFonts w:cs="Arial"/>
        </w:rPr>
        <w:t>ontractor is expected to deliver exceptional results, demonstrating a high level of expertise and experience in both domains.</w:t>
      </w:r>
    </w:p>
    <w:p w14:paraId="16B6D610" w14:textId="05617CB6" w:rsidR="009A1719" w:rsidRDefault="00BF36B5" w:rsidP="00763F1A">
      <w:pPr>
        <w:numPr>
          <w:ilvl w:val="0"/>
          <w:numId w:val="24"/>
        </w:numPr>
        <w:spacing w:after="240"/>
        <w:ind w:left="1080"/>
        <w:rPr>
          <w:rFonts w:cs="Arial"/>
        </w:rPr>
      </w:pPr>
      <w:r w:rsidRPr="1E547305">
        <w:rPr>
          <w:rFonts w:cs="Arial"/>
        </w:rPr>
        <w:t xml:space="preserve">Contractor agrees to provide the </w:t>
      </w:r>
      <w:r w:rsidR="009A1719" w:rsidRPr="1E547305">
        <w:rPr>
          <w:rFonts w:cs="Arial"/>
        </w:rPr>
        <w:t xml:space="preserve">Scope of Services </w:t>
      </w:r>
      <w:r w:rsidRPr="1E547305">
        <w:rPr>
          <w:rFonts w:cs="Arial"/>
        </w:rPr>
        <w:t>identified here:</w:t>
      </w:r>
    </w:p>
    <w:p w14:paraId="00AC7FEC" w14:textId="77777777" w:rsidR="008472C8" w:rsidRDefault="008472C8" w:rsidP="005720EA">
      <w:pPr>
        <w:pStyle w:val="ListParagraph"/>
        <w:numPr>
          <w:ilvl w:val="0"/>
          <w:numId w:val="26"/>
        </w:numPr>
        <w:spacing w:after="240"/>
        <w:contextualSpacing w:val="0"/>
      </w:pPr>
      <w:r w:rsidRPr="1CAFE784">
        <w:rPr>
          <w:b/>
          <w:bCs/>
        </w:rPr>
        <w:lastRenderedPageBreak/>
        <w:t>Event Planning and Management:</w:t>
      </w:r>
      <w:r>
        <w:t xml:space="preserve"> Coordination of all aspects of event planning, including venue selection, vendor management, registration, and payment processing.</w:t>
      </w:r>
    </w:p>
    <w:p w14:paraId="74B425E5" w14:textId="77777777" w:rsidR="008472C8" w:rsidRDefault="008472C8" w:rsidP="005720EA">
      <w:pPr>
        <w:pStyle w:val="ListParagraph"/>
        <w:numPr>
          <w:ilvl w:val="0"/>
          <w:numId w:val="26"/>
        </w:numPr>
        <w:spacing w:after="240"/>
        <w:contextualSpacing w:val="0"/>
      </w:pPr>
      <w:r w:rsidRPr="1CAFE784">
        <w:rPr>
          <w:b/>
          <w:bCs/>
        </w:rPr>
        <w:t>Facilities Management:</w:t>
      </w:r>
      <w:r>
        <w:t xml:space="preserve"> Comprehensive facilities management services, including maintenance, security, and technology integration.</w:t>
      </w:r>
    </w:p>
    <w:p w14:paraId="3E1EC5FE" w14:textId="77777777" w:rsidR="008472C8" w:rsidRDefault="008472C8" w:rsidP="005720EA">
      <w:pPr>
        <w:pStyle w:val="ListParagraph"/>
        <w:numPr>
          <w:ilvl w:val="0"/>
          <w:numId w:val="26"/>
        </w:numPr>
        <w:spacing w:after="240"/>
        <w:contextualSpacing w:val="0"/>
      </w:pPr>
      <w:r w:rsidRPr="1CAFE784">
        <w:rPr>
          <w:b/>
          <w:bCs/>
        </w:rPr>
        <w:t>Strategic Planning:</w:t>
      </w:r>
      <w:r>
        <w:t xml:space="preserve"> Development and implementation of strategic plans for events and facilities management.</w:t>
      </w:r>
    </w:p>
    <w:p w14:paraId="3D9E73C5" w14:textId="77777777" w:rsidR="008472C8" w:rsidRDefault="008472C8" w:rsidP="005720EA">
      <w:pPr>
        <w:pStyle w:val="ListParagraph"/>
        <w:numPr>
          <w:ilvl w:val="0"/>
          <w:numId w:val="26"/>
        </w:numPr>
        <w:spacing w:after="240"/>
        <w:contextualSpacing w:val="0"/>
      </w:pPr>
      <w:r w:rsidRPr="1CAFE784">
        <w:rPr>
          <w:b/>
          <w:bCs/>
        </w:rPr>
        <w:t>Logistics and Vendor Management:</w:t>
      </w:r>
      <w:r>
        <w:t xml:space="preserve"> Efficient management of logistics and relationships with vendors and suppliers.</w:t>
      </w:r>
    </w:p>
    <w:p w14:paraId="02CC25E3" w14:textId="77777777" w:rsidR="008472C8" w:rsidRDefault="008472C8" w:rsidP="005720EA">
      <w:pPr>
        <w:pStyle w:val="ListParagraph"/>
        <w:numPr>
          <w:ilvl w:val="0"/>
          <w:numId w:val="26"/>
        </w:numPr>
        <w:spacing w:after="240"/>
        <w:contextualSpacing w:val="0"/>
      </w:pPr>
      <w:r w:rsidRPr="00763F1A">
        <w:rPr>
          <w:b/>
          <w:bCs/>
        </w:rPr>
        <w:t>Technology Integration:</w:t>
      </w:r>
      <w:r>
        <w:t xml:space="preserve"> Utilization of the latest technology for event management and facilities operations.</w:t>
      </w:r>
    </w:p>
    <w:p w14:paraId="6CD6165B" w14:textId="77777777" w:rsidR="008472C8" w:rsidRDefault="008472C8" w:rsidP="005720EA">
      <w:pPr>
        <w:pStyle w:val="ListParagraph"/>
        <w:numPr>
          <w:ilvl w:val="0"/>
          <w:numId w:val="26"/>
        </w:numPr>
        <w:spacing w:after="240"/>
        <w:contextualSpacing w:val="0"/>
      </w:pPr>
      <w:r w:rsidRPr="00763F1A">
        <w:rPr>
          <w:b/>
          <w:bCs/>
        </w:rPr>
        <w:t>Financial Reporting:</w:t>
      </w:r>
      <w:r>
        <w:t xml:space="preserve"> Provision of detailed financial reports and budget management for events.</w:t>
      </w:r>
    </w:p>
    <w:p w14:paraId="6C24974C" w14:textId="77777777" w:rsidR="008472C8" w:rsidRDefault="008472C8" w:rsidP="005720EA">
      <w:pPr>
        <w:pStyle w:val="ListParagraph"/>
        <w:numPr>
          <w:ilvl w:val="0"/>
          <w:numId w:val="26"/>
        </w:numPr>
        <w:spacing w:after="240"/>
        <w:contextualSpacing w:val="0"/>
      </w:pPr>
      <w:r w:rsidRPr="00763F1A">
        <w:rPr>
          <w:b/>
          <w:bCs/>
        </w:rPr>
        <w:t>Compliance and Sustainability:</w:t>
      </w:r>
      <w:r>
        <w:t xml:space="preserve"> Ensuring compliance with laws and regulations; implementing sustainability practices.</w:t>
      </w:r>
    </w:p>
    <w:p w14:paraId="440BFE68" w14:textId="77777777" w:rsidR="008472C8" w:rsidRDefault="008472C8" w:rsidP="005720EA">
      <w:pPr>
        <w:pStyle w:val="ListParagraph"/>
        <w:numPr>
          <w:ilvl w:val="0"/>
          <w:numId w:val="26"/>
        </w:numPr>
        <w:spacing w:after="240"/>
        <w:contextualSpacing w:val="0"/>
      </w:pPr>
      <w:r w:rsidRPr="1CAFE784">
        <w:rPr>
          <w:b/>
          <w:bCs/>
        </w:rPr>
        <w:t>Risk Management:</w:t>
      </w:r>
      <w:r>
        <w:t xml:space="preserve"> Implementation of risk management strategies and maintaining adequate insurance coverage.</w:t>
      </w:r>
    </w:p>
    <w:p w14:paraId="549FC3F3" w14:textId="07C5B013" w:rsidR="008472C8" w:rsidRDefault="008472C8" w:rsidP="005720EA">
      <w:pPr>
        <w:pStyle w:val="ListParagraph"/>
        <w:numPr>
          <w:ilvl w:val="0"/>
          <w:numId w:val="26"/>
        </w:numPr>
        <w:spacing w:after="240"/>
        <w:contextualSpacing w:val="0"/>
      </w:pPr>
      <w:r w:rsidRPr="1CAFE784">
        <w:rPr>
          <w:b/>
          <w:bCs/>
        </w:rPr>
        <w:t>Customer Service:</w:t>
      </w:r>
      <w:r>
        <w:t xml:space="preserve"> Delivering high-quality customer service and effective communication with all stakeholders.</w:t>
      </w:r>
    </w:p>
    <w:p w14:paraId="39A76CB2" w14:textId="2F67E2FF" w:rsidR="215193C0" w:rsidRPr="00475FC0" w:rsidRDefault="215193C0" w:rsidP="005720EA">
      <w:pPr>
        <w:numPr>
          <w:ilvl w:val="0"/>
          <w:numId w:val="24"/>
        </w:numPr>
        <w:spacing w:after="240"/>
        <w:ind w:left="1080"/>
        <w:rPr>
          <w:rFonts w:cs="Arial"/>
        </w:rPr>
      </w:pPr>
      <w:r w:rsidRPr="1E547305">
        <w:rPr>
          <w:rFonts w:cs="Arial"/>
        </w:rPr>
        <w:t>Contractor agrees to provide the following services:</w:t>
      </w:r>
    </w:p>
    <w:p w14:paraId="20BC8965" w14:textId="103C4290" w:rsidR="215193C0" w:rsidRPr="00475FC0" w:rsidRDefault="215193C0" w:rsidP="005720EA">
      <w:pPr>
        <w:numPr>
          <w:ilvl w:val="0"/>
          <w:numId w:val="25"/>
        </w:numPr>
        <w:spacing w:after="240"/>
        <w:ind w:left="1440"/>
        <w:rPr>
          <w:rFonts w:cs="Arial"/>
        </w:rPr>
      </w:pPr>
      <w:r w:rsidRPr="00475FC0">
        <w:rPr>
          <w:rFonts w:cs="Arial"/>
        </w:rPr>
        <w:t xml:space="preserve">Serve as a collaborative agency partner who will support Covered California’s mission, goals, </w:t>
      </w:r>
      <w:r w:rsidR="00184880" w:rsidRPr="00475FC0">
        <w:rPr>
          <w:rFonts w:cs="Arial"/>
        </w:rPr>
        <w:t>objectives,</w:t>
      </w:r>
      <w:r w:rsidRPr="00475FC0">
        <w:rPr>
          <w:rFonts w:cs="Arial"/>
        </w:rPr>
        <w:t xml:space="preserve"> and priorities. Contractor will support OSD team and enrollment partners to increase the number of insured Californians as well as reduce health disparities through culturally relevant promotions of an innovative and competitive marketplace that empowers consumers to choose the health plan and providers that give them the best value.</w:t>
      </w:r>
    </w:p>
    <w:p w14:paraId="208E1FE3" w14:textId="77777777" w:rsidR="215193C0" w:rsidRPr="00475FC0" w:rsidRDefault="215193C0" w:rsidP="005720EA">
      <w:pPr>
        <w:numPr>
          <w:ilvl w:val="0"/>
          <w:numId w:val="25"/>
        </w:numPr>
        <w:spacing w:after="240"/>
        <w:ind w:left="1440"/>
        <w:rPr>
          <w:rFonts w:cs="Arial"/>
        </w:rPr>
      </w:pPr>
      <w:r w:rsidRPr="00475FC0">
        <w:rPr>
          <w:rFonts w:cs="Arial"/>
        </w:rPr>
        <w:t xml:space="preserve">Serve as a strategic partner that will support the creation and execution of projects on behalf of Covered California as outlined in this Agreement. </w:t>
      </w:r>
    </w:p>
    <w:p w14:paraId="3BD21776" w14:textId="77777777" w:rsidR="215193C0" w:rsidRPr="00475FC0" w:rsidRDefault="215193C0" w:rsidP="005720EA">
      <w:pPr>
        <w:numPr>
          <w:ilvl w:val="0"/>
          <w:numId w:val="25"/>
        </w:numPr>
        <w:spacing w:after="240"/>
        <w:ind w:left="1440"/>
        <w:rPr>
          <w:rFonts w:cs="Arial"/>
        </w:rPr>
      </w:pPr>
      <w:r w:rsidRPr="00475FC0">
        <w:rPr>
          <w:rFonts w:cs="Arial"/>
        </w:rPr>
        <w:t xml:space="preserve">Oversee and implement the deliverables as outlined in this Agreement and provide strategic guidance to applicable subcontractors, consultants, and vendors </w:t>
      </w:r>
      <w:proofErr w:type="gramStart"/>
      <w:r w:rsidRPr="00475FC0">
        <w:rPr>
          <w:rFonts w:cs="Arial"/>
        </w:rPr>
        <w:t>in order to</w:t>
      </w:r>
      <w:proofErr w:type="gramEnd"/>
      <w:r w:rsidRPr="00475FC0">
        <w:rPr>
          <w:rFonts w:cs="Arial"/>
        </w:rPr>
        <w:t xml:space="preserve"> successfully achieve multi-market, culturally relevant, in-language deliverables detailed in this Agreement.</w:t>
      </w:r>
    </w:p>
    <w:p w14:paraId="3259AF81" w14:textId="45FAF3A9" w:rsidR="001C421F" w:rsidRPr="00475FC0" w:rsidRDefault="00907AED" w:rsidP="00F75F2D">
      <w:pPr>
        <w:pStyle w:val="Heading2"/>
        <w:numPr>
          <w:ilvl w:val="0"/>
          <w:numId w:val="1"/>
        </w:numPr>
        <w:ind w:left="720" w:hanging="720"/>
      </w:pPr>
      <w:r>
        <w:lastRenderedPageBreak/>
        <w:t>Background Clearance</w:t>
      </w:r>
    </w:p>
    <w:p w14:paraId="35AEAF92" w14:textId="77777777" w:rsidR="001C421F" w:rsidRPr="00475FC0" w:rsidRDefault="001C421F" w:rsidP="009E1BA1">
      <w:pPr>
        <w:ind w:left="720" w:hanging="720"/>
        <w:rPr>
          <w:rFonts w:cs="Arial"/>
          <w:szCs w:val="24"/>
        </w:rPr>
      </w:pPr>
    </w:p>
    <w:p w14:paraId="0992475D" w14:textId="77777777" w:rsidR="00907AED" w:rsidRPr="00475FC0" w:rsidRDefault="00D01450" w:rsidP="009E1BA1">
      <w:pPr>
        <w:ind w:left="720"/>
        <w:rPr>
          <w:rFonts w:cs="Arial"/>
          <w:b/>
          <w:i/>
          <w:szCs w:val="24"/>
          <w:u w:val="single"/>
        </w:rPr>
      </w:pPr>
      <w:r w:rsidRPr="00475FC0">
        <w:rPr>
          <w:rFonts w:cs="Arial"/>
          <w:szCs w:val="24"/>
        </w:rPr>
        <w:t>If the Contractor must access any confidential information, this provision must be completed prior to implementing any portion of this scope of work.</w:t>
      </w:r>
    </w:p>
    <w:p w14:paraId="4BC86DA9" w14:textId="77777777" w:rsidR="00005418" w:rsidRPr="00475FC0" w:rsidRDefault="00005418" w:rsidP="009E1BA1">
      <w:pPr>
        <w:ind w:left="360"/>
        <w:rPr>
          <w:rFonts w:cs="Arial"/>
          <w:szCs w:val="24"/>
        </w:rPr>
      </w:pPr>
    </w:p>
    <w:p w14:paraId="6323D30B" w14:textId="27A69DF3" w:rsidR="00A744B0" w:rsidRPr="00475FC0" w:rsidRDefault="00907AED" w:rsidP="7AC124C9">
      <w:pPr>
        <w:ind w:left="720"/>
        <w:rPr>
          <w:rFonts w:cs="Arial"/>
        </w:rPr>
      </w:pPr>
      <w:r w:rsidRPr="4C0FB527">
        <w:rPr>
          <w:rFonts w:cs="Arial"/>
        </w:rPr>
        <w:t xml:space="preserve">Prior to accessing any confidential information, personal identifying information, personal health information, federal tax information, or financial information contained in the information systems and devices of </w:t>
      </w:r>
      <w:r w:rsidR="00D40D00" w:rsidRPr="4C0FB527">
        <w:rPr>
          <w:rFonts w:cs="Arial"/>
        </w:rPr>
        <w:t>Covered California</w:t>
      </w:r>
      <w:r w:rsidRPr="4C0FB527">
        <w:rPr>
          <w:rFonts w:cs="Arial"/>
        </w:rPr>
        <w:t xml:space="preserve">, or any other information as required by federal and </w:t>
      </w:r>
      <w:r w:rsidR="00005418" w:rsidRPr="4C0FB527">
        <w:rPr>
          <w:rFonts w:cs="Arial"/>
        </w:rPr>
        <w:t>S</w:t>
      </w:r>
      <w:r w:rsidRPr="4C0FB527">
        <w:rPr>
          <w:rFonts w:cs="Arial"/>
        </w:rPr>
        <w:t>tate law or guidance, all staff, inclu</w:t>
      </w:r>
      <w:r w:rsidR="007F0202" w:rsidRPr="4C0FB527">
        <w:rPr>
          <w:rFonts w:cs="Arial"/>
        </w:rPr>
        <w:t>ding employees, contract or sub</w:t>
      </w:r>
      <w:r w:rsidRPr="4C0FB527">
        <w:rPr>
          <w:rFonts w:cs="Arial"/>
        </w:rPr>
        <w:t xml:space="preserve">contract personnel, vendors or volunteers who perform services under this </w:t>
      </w:r>
      <w:r w:rsidR="007F0202" w:rsidRPr="4C0FB527">
        <w:rPr>
          <w:rFonts w:cs="Arial"/>
        </w:rPr>
        <w:t>A</w:t>
      </w:r>
      <w:r w:rsidRPr="4C0FB527">
        <w:rPr>
          <w:rFonts w:cs="Arial"/>
        </w:rPr>
        <w:t xml:space="preserve">greement must comply with the criminal background </w:t>
      </w:r>
      <w:r w:rsidR="005D6E07" w:rsidRPr="4C0FB527">
        <w:rPr>
          <w:rFonts w:cs="Arial"/>
        </w:rPr>
        <w:t>check requirements set forth in</w:t>
      </w:r>
      <w:r w:rsidRPr="4C0FB527">
        <w:rPr>
          <w:rFonts w:cs="Arial"/>
        </w:rPr>
        <w:t xml:space="preserve"> Government Code section 1043, and its implementing regulations set forth in California Code of Regulations, Title 10, </w:t>
      </w:r>
      <w:r w:rsidR="00005418" w:rsidRPr="4C0FB527">
        <w:rPr>
          <w:rFonts w:cs="Arial"/>
        </w:rPr>
        <w:t>s</w:t>
      </w:r>
      <w:r w:rsidRPr="4C0FB527">
        <w:rPr>
          <w:rFonts w:cs="Arial"/>
        </w:rPr>
        <w:t>ection 6456</w:t>
      </w:r>
      <w:r w:rsidR="00020383" w:rsidRPr="4C0FB527">
        <w:rPr>
          <w:rFonts w:cs="Arial"/>
        </w:rPr>
        <w:t xml:space="preserve">. </w:t>
      </w:r>
      <w:r w:rsidR="00A857A4" w:rsidRPr="4C0FB527">
        <w:rPr>
          <w:rFonts w:cs="Arial"/>
        </w:rPr>
        <w:t>Contractor shall bear all costs associated with obtaining clearance for each said employee</w:t>
      </w:r>
      <w:r w:rsidR="00A744B0" w:rsidRPr="4C0FB527">
        <w:rPr>
          <w:rFonts w:cs="Arial"/>
        </w:rPr>
        <w:t>.</w:t>
      </w:r>
    </w:p>
    <w:p w14:paraId="66A571FF" w14:textId="74132291" w:rsidR="003949AD" w:rsidRPr="00475FC0" w:rsidRDefault="003949AD" w:rsidP="009E1BA1">
      <w:pPr>
        <w:ind w:left="720" w:hanging="720"/>
        <w:rPr>
          <w:rFonts w:cs="Arial"/>
          <w:b/>
          <w:szCs w:val="24"/>
          <w:u w:val="single"/>
        </w:rPr>
      </w:pPr>
    </w:p>
    <w:p w14:paraId="1D221A33" w14:textId="0388A319" w:rsidR="003949AD" w:rsidRPr="00475FC0" w:rsidRDefault="003949AD" w:rsidP="00F75F2D">
      <w:pPr>
        <w:pStyle w:val="Heading2"/>
        <w:numPr>
          <w:ilvl w:val="0"/>
          <w:numId w:val="1"/>
        </w:numPr>
        <w:ind w:left="720" w:hanging="720"/>
      </w:pPr>
      <w:bookmarkStart w:id="0" w:name="_Hlk28691210"/>
      <w:r w:rsidRPr="00475FC0">
        <w:t>Amendment</w:t>
      </w:r>
    </w:p>
    <w:p w14:paraId="16BFCECD" w14:textId="576D508F" w:rsidR="003949AD" w:rsidRPr="00475FC0" w:rsidRDefault="003949AD" w:rsidP="003949AD">
      <w:pPr>
        <w:pStyle w:val="ListParagraph"/>
        <w:spacing w:after="0"/>
        <w:rPr>
          <w:b/>
          <w:u w:val="single"/>
        </w:rPr>
      </w:pPr>
    </w:p>
    <w:p w14:paraId="5D3DC70C" w14:textId="58BB3497" w:rsidR="003949AD" w:rsidRPr="00475FC0" w:rsidRDefault="003949AD" w:rsidP="1CAFE784">
      <w:pPr>
        <w:ind w:left="720"/>
        <w:rPr>
          <w:rFonts w:cs="Arial"/>
        </w:rPr>
      </w:pPr>
      <w:bookmarkStart w:id="1" w:name="_Hlk7970743"/>
      <w:r w:rsidRPr="1CAFE784">
        <w:rPr>
          <w:rFonts w:cs="Arial"/>
        </w:rPr>
        <w:t xml:space="preserve">Covered California may, at its sole discretion, extend the term of the Agreement </w:t>
      </w:r>
      <w:r w:rsidR="00257EE9" w:rsidRPr="1CAFE784">
        <w:rPr>
          <w:rFonts w:cs="Arial"/>
        </w:rPr>
        <w:t>for one</w:t>
      </w:r>
      <w:r w:rsidR="00725DC2" w:rsidRPr="1CAFE784">
        <w:rPr>
          <w:rFonts w:cs="Arial"/>
        </w:rPr>
        <w:t xml:space="preserve"> (1) year.</w:t>
      </w:r>
      <w:r w:rsidR="00A16A8A" w:rsidRPr="1CAFE784">
        <w:rPr>
          <w:rFonts w:cs="Arial"/>
        </w:rPr>
        <w:t xml:space="preserve"> </w:t>
      </w:r>
      <w:r w:rsidRPr="1CAFE784">
        <w:rPr>
          <w:rFonts w:cs="Arial"/>
        </w:rPr>
        <w:t xml:space="preserve">The total number of contract years shall not exceed </w:t>
      </w:r>
      <w:r w:rsidR="00644C18" w:rsidRPr="1CAFE784">
        <w:rPr>
          <w:rFonts w:cs="Arial"/>
        </w:rPr>
        <w:t xml:space="preserve">three (3) years. </w:t>
      </w:r>
      <w:r w:rsidRPr="1CAFE784">
        <w:rPr>
          <w:rFonts w:cs="Arial"/>
        </w:rPr>
        <w:t>Additional funding for any time extension will be at the same rates provided in Contractor’s proposal</w:t>
      </w:r>
      <w:r w:rsidR="00020383" w:rsidRPr="1CAFE784">
        <w:rPr>
          <w:rFonts w:cs="Arial"/>
        </w:rPr>
        <w:t xml:space="preserve">. </w:t>
      </w:r>
      <w:r w:rsidR="008B37B3" w:rsidRPr="1CAFE784">
        <w:rPr>
          <w:rFonts w:cs="Arial"/>
        </w:rPr>
        <w:t>All amendments for time or fund</w:t>
      </w:r>
      <w:r w:rsidR="00A977DD" w:rsidRPr="1CAFE784">
        <w:rPr>
          <w:rFonts w:cs="Arial"/>
        </w:rPr>
        <w:t>s</w:t>
      </w:r>
      <w:r w:rsidR="008B37B3" w:rsidRPr="1CAFE784">
        <w:rPr>
          <w:rFonts w:cs="Arial"/>
        </w:rPr>
        <w:t xml:space="preserve"> cannot exceed </w:t>
      </w:r>
      <w:r w:rsidR="00E15DA1" w:rsidRPr="1CAFE784">
        <w:rPr>
          <w:rFonts w:cs="Arial"/>
        </w:rPr>
        <w:t xml:space="preserve">the limitations </w:t>
      </w:r>
      <w:r w:rsidR="00A977DD" w:rsidRPr="1CAFE784">
        <w:rPr>
          <w:rFonts w:cs="Arial"/>
        </w:rPr>
        <w:t xml:space="preserve">set forth in the solicitation that resulted in this Agreement. </w:t>
      </w:r>
      <w:r w:rsidR="00CA3A5A" w:rsidRPr="1CAFE784">
        <w:rPr>
          <w:rFonts w:cs="Arial"/>
        </w:rPr>
        <w:t>Amendments must also comply with Covered California’s rules and procedures</w:t>
      </w:r>
      <w:r w:rsidR="00860689" w:rsidRPr="1CAFE784">
        <w:rPr>
          <w:rFonts w:cs="Arial"/>
        </w:rPr>
        <w:t xml:space="preserve"> governing </w:t>
      </w:r>
      <w:r w:rsidR="00F979EE" w:rsidRPr="1CAFE784">
        <w:rPr>
          <w:rFonts w:cs="Arial"/>
        </w:rPr>
        <w:t>contracts and procurements</w:t>
      </w:r>
      <w:r w:rsidR="00CA3A5A" w:rsidRPr="1CAFE784">
        <w:rPr>
          <w:rFonts w:cs="Arial"/>
        </w:rPr>
        <w:t xml:space="preserve">. </w:t>
      </w:r>
    </w:p>
    <w:p w14:paraId="5C16EACA" w14:textId="77777777" w:rsidR="008F6E7E" w:rsidRPr="00475FC0" w:rsidRDefault="008F6E7E" w:rsidP="003949AD">
      <w:pPr>
        <w:ind w:left="720"/>
        <w:rPr>
          <w:rFonts w:cs="Arial"/>
          <w:szCs w:val="24"/>
        </w:rPr>
      </w:pPr>
    </w:p>
    <w:p w14:paraId="6956E217" w14:textId="487B89CD" w:rsidR="003949AD" w:rsidRPr="00475FC0" w:rsidRDefault="003949AD" w:rsidP="003949AD">
      <w:pPr>
        <w:ind w:left="720"/>
        <w:rPr>
          <w:rFonts w:cs="Arial"/>
          <w:szCs w:val="24"/>
        </w:rPr>
      </w:pPr>
      <w:r w:rsidRPr="00475FC0">
        <w:rPr>
          <w:rFonts w:cs="Arial"/>
          <w:szCs w:val="24"/>
        </w:rPr>
        <w:t xml:space="preserve">The parties may increase or decrease funding through an amendment, but cannot exceed the amount set by </w:t>
      </w:r>
      <w:r w:rsidRPr="00475FC0">
        <w:rPr>
          <w:rFonts w:cs="Arial"/>
          <w:noProof/>
          <w:szCs w:val="24"/>
        </w:rPr>
        <w:t>Contractor’s</w:t>
      </w:r>
      <w:r w:rsidRPr="00475FC0">
        <w:rPr>
          <w:rFonts w:cs="Arial"/>
          <w:szCs w:val="24"/>
        </w:rPr>
        <w:t xml:space="preserve"> proposal</w:t>
      </w:r>
      <w:r w:rsidR="00020383" w:rsidRPr="00475FC0">
        <w:rPr>
          <w:rFonts w:cs="Arial"/>
          <w:szCs w:val="24"/>
        </w:rPr>
        <w:t xml:space="preserve">. </w:t>
      </w:r>
      <w:r w:rsidRPr="00475FC0">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475FC0" w:rsidRDefault="003949AD" w:rsidP="00554AEF">
      <w:pPr>
        <w:pStyle w:val="ListParagraph"/>
        <w:autoSpaceDE w:val="0"/>
        <w:autoSpaceDN w:val="0"/>
        <w:adjustRightInd w:val="0"/>
        <w:spacing w:after="0"/>
        <w:rPr>
          <w:u w:val="single"/>
        </w:rPr>
      </w:pPr>
    </w:p>
    <w:p w14:paraId="7ABA1B76" w14:textId="4691202A" w:rsidR="008F6E7E" w:rsidRPr="00475FC0" w:rsidRDefault="003949AD" w:rsidP="00554AEF">
      <w:pPr>
        <w:ind w:left="720"/>
        <w:rPr>
          <w:rFonts w:cs="Arial"/>
          <w:szCs w:val="24"/>
        </w:rPr>
      </w:pPr>
      <w:r w:rsidRPr="00475FC0">
        <w:rPr>
          <w:rFonts w:cs="Arial"/>
          <w:szCs w:val="24"/>
        </w:rPr>
        <w:t>This Agreement may be amended by mutual consent of the parties</w:t>
      </w:r>
      <w:r w:rsidR="00020383" w:rsidRPr="00475FC0">
        <w:rPr>
          <w:rFonts w:cs="Arial"/>
          <w:szCs w:val="24"/>
        </w:rPr>
        <w:t xml:space="preserve">. </w:t>
      </w:r>
      <w:r w:rsidRPr="00475FC0">
        <w:rPr>
          <w:rFonts w:cs="Arial"/>
          <w:szCs w:val="24"/>
        </w:rPr>
        <w:t>No alteration or variation of the terms of this Agreement shall be valid unless made in writing and signed by the parties</w:t>
      </w:r>
      <w:r w:rsidR="00020383" w:rsidRPr="00475FC0">
        <w:rPr>
          <w:rFonts w:cs="Arial"/>
          <w:szCs w:val="24"/>
        </w:rPr>
        <w:t xml:space="preserve">. </w:t>
      </w:r>
      <w:r w:rsidRPr="00475FC0">
        <w:rPr>
          <w:rFonts w:cs="Arial"/>
          <w:szCs w:val="24"/>
        </w:rPr>
        <w:t>No oral understanding or agreement not incorporated in the Agreement is binding on any of the parties.</w:t>
      </w:r>
      <w:bookmarkEnd w:id="0"/>
    </w:p>
    <w:p w14:paraId="41870FD8" w14:textId="09CFFD0B" w:rsidR="003949AD" w:rsidRPr="00475FC0" w:rsidRDefault="003949AD" w:rsidP="00554AEF">
      <w:pPr>
        <w:ind w:left="720"/>
        <w:rPr>
          <w:rFonts w:cs="Arial"/>
          <w:szCs w:val="24"/>
        </w:rPr>
      </w:pPr>
    </w:p>
    <w:p w14:paraId="53F71972" w14:textId="3E25DEED" w:rsidR="00A005E5" w:rsidRPr="00475FC0" w:rsidRDefault="004538E2" w:rsidP="00F75F2D">
      <w:pPr>
        <w:pStyle w:val="Heading2"/>
        <w:numPr>
          <w:ilvl w:val="0"/>
          <w:numId w:val="1"/>
        </w:numPr>
        <w:ind w:left="720" w:hanging="720"/>
      </w:pPr>
      <w:r w:rsidRPr="00475FC0">
        <w:t>General Scope or Tasks</w:t>
      </w:r>
    </w:p>
    <w:p w14:paraId="094B3279" w14:textId="5DDCC313" w:rsidR="000E416D" w:rsidRPr="00475FC0" w:rsidRDefault="000E416D" w:rsidP="000E416D">
      <w:pPr>
        <w:pStyle w:val="StyleListParagraphRed"/>
        <w:ind w:left="0"/>
        <w:rPr>
          <w:color w:val="auto"/>
        </w:rPr>
      </w:pPr>
    </w:p>
    <w:p w14:paraId="0364D9BE" w14:textId="3FC3AE3A" w:rsidR="00CE1527" w:rsidRDefault="00BC6909" w:rsidP="00CE1527">
      <w:pPr>
        <w:pStyle w:val="ListParagraph"/>
        <w:numPr>
          <w:ilvl w:val="0"/>
          <w:numId w:val="23"/>
        </w:numPr>
        <w:spacing w:after="0"/>
      </w:pPr>
      <w:r w:rsidRPr="1E547305">
        <w:rPr>
          <w:rStyle w:val="normaltextrun"/>
        </w:rPr>
        <w:t xml:space="preserve">Coordination of </w:t>
      </w:r>
      <w:r w:rsidR="00433C9C" w:rsidRPr="1E547305">
        <w:rPr>
          <w:rStyle w:val="normaltextrun"/>
        </w:rPr>
        <w:t xml:space="preserve">Sales and Outreach </w:t>
      </w:r>
      <w:r w:rsidRPr="1E547305">
        <w:rPr>
          <w:rStyle w:val="normaltextrun"/>
        </w:rPr>
        <w:t>Initiatives</w:t>
      </w:r>
      <w:r w:rsidR="00FF640B" w:rsidRPr="1E547305">
        <w:rPr>
          <w:rStyle w:val="normaltextrun"/>
        </w:rPr>
        <w:t xml:space="preserve"> </w:t>
      </w:r>
      <w:r w:rsidR="0048169B" w:rsidRPr="1E547305">
        <w:rPr>
          <w:rStyle w:val="normaltextrun"/>
        </w:rPr>
        <w:t>to support the event and facility coordination and management of projects</w:t>
      </w:r>
      <w:r w:rsidR="00CE1527">
        <w:t xml:space="preserve"> on behalf of Covered California as outlined in this Agreement</w:t>
      </w:r>
      <w:r w:rsidR="00DF6BEC">
        <w:t>:</w:t>
      </w:r>
    </w:p>
    <w:p w14:paraId="40D8F951" w14:textId="2977B83F" w:rsidR="00433C9C" w:rsidRPr="00475FC0" w:rsidRDefault="00433C9C" w:rsidP="1CAFE784">
      <w:pPr>
        <w:pStyle w:val="paragraph"/>
        <w:spacing w:before="0" w:beforeAutospacing="0" w:after="0" w:afterAutospacing="0"/>
        <w:ind w:left="360"/>
        <w:textAlignment w:val="baseline"/>
        <w:rPr>
          <w:rStyle w:val="eop"/>
          <w:rFonts w:ascii="Arial" w:hAnsi="Arial" w:cs="Arial"/>
        </w:rPr>
      </w:pPr>
    </w:p>
    <w:p w14:paraId="5D519D89" w14:textId="3E9107D2" w:rsidR="006D0604" w:rsidRDefault="00806570" w:rsidP="006D0604">
      <w:pPr>
        <w:pStyle w:val="ListParagraph"/>
        <w:numPr>
          <w:ilvl w:val="0"/>
          <w:numId w:val="11"/>
        </w:numPr>
      </w:pPr>
      <w:bookmarkStart w:id="2" w:name="_Hlk172619882"/>
      <w:r>
        <w:lastRenderedPageBreak/>
        <w:t xml:space="preserve">In partnership with Covered California </w:t>
      </w:r>
      <w:r w:rsidR="00DF6BEC">
        <w:t xml:space="preserve">Outreach and Sales </w:t>
      </w:r>
      <w:r>
        <w:t xml:space="preserve">staff, the Contractor is responsible for the </w:t>
      </w:r>
      <w:r w:rsidR="00184C4C">
        <w:t>securing of spaces for</w:t>
      </w:r>
      <w:r>
        <w:t xml:space="preserve"> both in-person and virtual public engagement events, such as </w:t>
      </w:r>
      <w:r w:rsidR="00C76E72">
        <w:t xml:space="preserve">public meetings, </w:t>
      </w:r>
      <w:r>
        <w:t>conf</w:t>
      </w:r>
      <w:r w:rsidR="00C0082F">
        <w:t>eren</w:t>
      </w:r>
      <w:r>
        <w:t>ces</w:t>
      </w:r>
      <w:r w:rsidR="00C76E72">
        <w:t>,</w:t>
      </w:r>
      <w:r w:rsidR="00C0082F">
        <w:t xml:space="preserve"> </w:t>
      </w:r>
      <w:r w:rsidR="00D2690E">
        <w:t>festivals</w:t>
      </w:r>
      <w:r>
        <w:t xml:space="preserve">, </w:t>
      </w:r>
      <w:r w:rsidR="00C0082F">
        <w:t xml:space="preserve">trainings, workshops, events </w:t>
      </w:r>
      <w:r w:rsidR="00C76E72">
        <w:t>and other</w:t>
      </w:r>
      <w:r w:rsidR="00235DF3">
        <w:t xml:space="preserve"> </w:t>
      </w:r>
      <w:r w:rsidR="00C0082F">
        <w:t xml:space="preserve">activities identified that </w:t>
      </w:r>
      <w:r w:rsidR="001F46BE">
        <w:t>focus</w:t>
      </w:r>
      <w:r>
        <w:t xml:space="preserve"> </w:t>
      </w:r>
      <w:r w:rsidR="07F85974">
        <w:t xml:space="preserve">on </w:t>
      </w:r>
      <w:r w:rsidR="006D0604">
        <w:t>multi-market, culturally relevant, in-language deliverables detailed in this Agreement.</w:t>
      </w:r>
    </w:p>
    <w:p w14:paraId="4A3F4568" w14:textId="77777777" w:rsidR="006D0604" w:rsidRPr="006D0604" w:rsidRDefault="006D0604" w:rsidP="1CAFE784">
      <w:pPr>
        <w:pStyle w:val="ListParagraph"/>
        <w:ind w:left="1800"/>
      </w:pPr>
    </w:p>
    <w:p w14:paraId="0811A3F0" w14:textId="69014245" w:rsidR="00806570" w:rsidRPr="00475FC0" w:rsidRDefault="00806570" w:rsidP="005720EA">
      <w:pPr>
        <w:pStyle w:val="ListParagraph"/>
        <w:numPr>
          <w:ilvl w:val="0"/>
          <w:numId w:val="11"/>
        </w:numPr>
      </w:pPr>
      <w:r>
        <w:t xml:space="preserve">Specifically, the Contractor </w:t>
      </w:r>
      <w:r w:rsidR="00466F0F">
        <w:t>shall</w:t>
      </w:r>
      <w:r>
        <w:t>:</w:t>
      </w:r>
    </w:p>
    <w:bookmarkEnd w:id="2"/>
    <w:p w14:paraId="1A80B9E4" w14:textId="77777777" w:rsidR="00433C9C" w:rsidRPr="00475FC0" w:rsidRDefault="00433C9C" w:rsidP="00EA60A4">
      <w:pPr>
        <w:pStyle w:val="ListParagraph"/>
        <w:ind w:left="1440"/>
        <w:rPr>
          <w:rFonts w:eastAsiaTheme="majorEastAsia" w:cstheme="majorBidi"/>
        </w:rPr>
      </w:pPr>
    </w:p>
    <w:p w14:paraId="47B8555A" w14:textId="2CC61868" w:rsidR="00433C9C" w:rsidRPr="00475FC0" w:rsidRDefault="00411257" w:rsidP="001E2B64">
      <w:pPr>
        <w:pStyle w:val="ListParagraph"/>
        <w:numPr>
          <w:ilvl w:val="1"/>
          <w:numId w:val="11"/>
        </w:numPr>
        <w:ind w:left="2160"/>
        <w:rPr>
          <w:rStyle w:val="eop"/>
          <w:rFonts w:eastAsiaTheme="majorEastAsia" w:cstheme="majorBidi"/>
        </w:rPr>
      </w:pPr>
      <w:r w:rsidRPr="00475FC0">
        <w:rPr>
          <w:rStyle w:val="normaltextrun"/>
        </w:rPr>
        <w:t xml:space="preserve">Negotiate agreements with and facilitate payments to </w:t>
      </w:r>
      <w:r w:rsidR="00E54EE4" w:rsidRPr="00475FC0">
        <w:rPr>
          <w:rStyle w:val="normaltextrun"/>
        </w:rPr>
        <w:t>venues and hosting</w:t>
      </w:r>
      <w:r w:rsidRPr="00475FC0">
        <w:rPr>
          <w:rStyle w:val="normaltextrun"/>
        </w:rPr>
        <w:t xml:space="preserve"> organizations.</w:t>
      </w:r>
      <w:r w:rsidRPr="00475FC0">
        <w:rPr>
          <w:rStyle w:val="eop"/>
        </w:rPr>
        <w:t> </w:t>
      </w:r>
    </w:p>
    <w:p w14:paraId="2BADAE91" w14:textId="77777777" w:rsidR="00433C9C" w:rsidRPr="00475FC0" w:rsidRDefault="00433C9C" w:rsidP="00EA60A4">
      <w:pPr>
        <w:pStyle w:val="ListParagraph"/>
        <w:ind w:left="2160"/>
        <w:rPr>
          <w:rStyle w:val="eop"/>
          <w:rFonts w:eastAsiaTheme="majorEastAsia" w:cstheme="majorBidi"/>
        </w:rPr>
      </w:pPr>
    </w:p>
    <w:p w14:paraId="3D412CC5" w14:textId="061378E3" w:rsidR="00001AE0" w:rsidRPr="00475FC0" w:rsidRDefault="00466F0F" w:rsidP="001E2B64">
      <w:pPr>
        <w:pStyle w:val="ListParagraph"/>
        <w:numPr>
          <w:ilvl w:val="1"/>
          <w:numId w:val="11"/>
        </w:numPr>
        <w:ind w:left="2160"/>
        <w:rPr>
          <w:rStyle w:val="normaltextrun"/>
        </w:rPr>
      </w:pPr>
      <w:r w:rsidRPr="00475FC0">
        <w:rPr>
          <w:rStyle w:val="normaltextrun"/>
        </w:rPr>
        <w:t xml:space="preserve">Directly pay </w:t>
      </w:r>
      <w:r w:rsidR="00411257" w:rsidRPr="00475FC0">
        <w:rPr>
          <w:rStyle w:val="normaltextrun"/>
        </w:rPr>
        <w:t>all subcontractors</w:t>
      </w:r>
      <w:r w:rsidR="00A30311" w:rsidRPr="00475FC0">
        <w:rPr>
          <w:rStyle w:val="normaltextrun"/>
        </w:rPr>
        <w:t xml:space="preserve">, with </w:t>
      </w:r>
      <w:r w:rsidR="00411257" w:rsidRPr="00475FC0">
        <w:rPr>
          <w:rStyle w:val="normaltextrun"/>
        </w:rPr>
        <w:t xml:space="preserve">reimbursement from Covered California for all </w:t>
      </w:r>
      <w:r w:rsidR="00A30311" w:rsidRPr="00475FC0">
        <w:rPr>
          <w:rStyle w:val="normaltextrun"/>
        </w:rPr>
        <w:t xml:space="preserve">authorized </w:t>
      </w:r>
      <w:r w:rsidR="00CC3704" w:rsidRPr="00475FC0">
        <w:rPr>
          <w:rStyle w:val="normaltextrun"/>
        </w:rPr>
        <w:t xml:space="preserve">expenses to </w:t>
      </w:r>
      <w:r w:rsidR="00411257" w:rsidRPr="00475FC0">
        <w:rPr>
          <w:rStyle w:val="normaltextrun"/>
        </w:rPr>
        <w:t xml:space="preserve">subcontractor. </w:t>
      </w:r>
      <w:r w:rsidR="00BC74FD" w:rsidRPr="00475FC0">
        <w:rPr>
          <w:rStyle w:val="normaltextrun"/>
        </w:rPr>
        <w:t>Written approval from Covered California is required for all subcontractor expenditures.</w:t>
      </w:r>
    </w:p>
    <w:p w14:paraId="2B8FEEEB" w14:textId="77777777" w:rsidR="00BC74FD" w:rsidRPr="00475FC0" w:rsidRDefault="00BC74FD" w:rsidP="00BC74FD">
      <w:pPr>
        <w:pStyle w:val="ListParagraph"/>
        <w:rPr>
          <w:rStyle w:val="normaltextrun"/>
        </w:rPr>
      </w:pPr>
    </w:p>
    <w:p w14:paraId="11FA23DB" w14:textId="7A50DEBB" w:rsidR="00411257" w:rsidRPr="00475FC0" w:rsidRDefault="001C419F" w:rsidP="001E2B64">
      <w:pPr>
        <w:pStyle w:val="ListParagraph"/>
        <w:numPr>
          <w:ilvl w:val="1"/>
          <w:numId w:val="11"/>
        </w:numPr>
        <w:ind w:left="2160"/>
      </w:pPr>
      <w:r w:rsidRPr="00475FC0">
        <w:rPr>
          <w:rStyle w:val="normaltextrun"/>
        </w:rPr>
        <w:t xml:space="preserve">Obtain written consent from Covered California before engaging any subcontractors, including the provision of subcontractor </w:t>
      </w:r>
      <w:r w:rsidR="002E21E2" w:rsidRPr="00475FC0">
        <w:rPr>
          <w:rStyle w:val="normaltextrun"/>
        </w:rPr>
        <w:t>details,</w:t>
      </w:r>
      <w:r w:rsidRPr="00475FC0">
        <w:rPr>
          <w:rStyle w:val="normaltextrun"/>
        </w:rPr>
        <w:t xml:space="preserve"> and intended services for approval. </w:t>
      </w:r>
      <w:r w:rsidR="00411257" w:rsidRPr="00475FC0">
        <w:rPr>
          <w:rStyle w:val="normaltextrun"/>
        </w:rPr>
        <w:t>If Contractor works with any subcontractor to perform services under this Agreement, Contractor must identify the subcontractor(s) and detail the proposed services in writing. Covered California will approve or deny all proposed subcontractors in writing. Covered California may withdraw its approval at any time by providing written notice to Contractor.  </w:t>
      </w:r>
      <w:r w:rsidR="00411257" w:rsidRPr="00475FC0">
        <w:rPr>
          <w:rStyle w:val="eop"/>
        </w:rPr>
        <w:t> </w:t>
      </w:r>
    </w:p>
    <w:p w14:paraId="6435FD9D" w14:textId="77777777" w:rsidR="00CC301D" w:rsidRPr="00475FC0" w:rsidRDefault="00CC301D" w:rsidP="00CC301D">
      <w:pPr>
        <w:pStyle w:val="ListParagraph"/>
        <w:ind w:left="2160"/>
        <w:rPr>
          <w:rStyle w:val="normaltextrun"/>
        </w:rPr>
      </w:pPr>
    </w:p>
    <w:p w14:paraId="3B5A6AF4" w14:textId="51240F72" w:rsidR="00CC301D" w:rsidRPr="00475FC0" w:rsidRDefault="00CC301D" w:rsidP="001E2B64">
      <w:pPr>
        <w:pStyle w:val="ListParagraph"/>
        <w:numPr>
          <w:ilvl w:val="1"/>
          <w:numId w:val="11"/>
        </w:numPr>
        <w:ind w:left="2160"/>
        <w:rPr>
          <w:rStyle w:val="normaltextrun"/>
        </w:rPr>
      </w:pPr>
      <w:r w:rsidRPr="1CAFE784">
        <w:rPr>
          <w:rStyle w:val="normaltextrun"/>
        </w:rPr>
        <w:t xml:space="preserve">Oversee all </w:t>
      </w:r>
      <w:r w:rsidR="00430D6C" w:rsidRPr="1CAFE784">
        <w:rPr>
          <w:rStyle w:val="normaltextrun"/>
        </w:rPr>
        <w:t>venue, facilities</w:t>
      </w:r>
      <w:r w:rsidR="005350BB" w:rsidRPr="1CAFE784">
        <w:rPr>
          <w:rStyle w:val="normaltextrun"/>
        </w:rPr>
        <w:t xml:space="preserve"> </w:t>
      </w:r>
      <w:r w:rsidR="00430D6C" w:rsidRPr="1CAFE784">
        <w:rPr>
          <w:rStyle w:val="normaltextrun"/>
        </w:rPr>
        <w:t>coordination and</w:t>
      </w:r>
      <w:r w:rsidR="005350BB" w:rsidRPr="1CAFE784">
        <w:rPr>
          <w:rStyle w:val="normaltextrun"/>
        </w:rPr>
        <w:t xml:space="preserve"> </w:t>
      </w:r>
      <w:r w:rsidRPr="1CAFE784">
        <w:rPr>
          <w:rStyle w:val="normaltextrun"/>
        </w:rPr>
        <w:t>logistics in collaboration with subcontractors and Covered California, including:</w:t>
      </w:r>
    </w:p>
    <w:p w14:paraId="0759080F" w14:textId="77777777" w:rsidR="00001AE0" w:rsidRPr="00475FC0" w:rsidRDefault="00001AE0" w:rsidP="00EA60A4">
      <w:pPr>
        <w:pStyle w:val="ListParagraph"/>
        <w:ind w:left="2160"/>
        <w:rPr>
          <w:rStyle w:val="normaltextrun"/>
        </w:rPr>
      </w:pPr>
    </w:p>
    <w:p w14:paraId="5AB5DAB0" w14:textId="0015E5FD" w:rsidR="00411257" w:rsidRPr="00475FC0" w:rsidRDefault="008516F1" w:rsidP="001E2B64">
      <w:pPr>
        <w:pStyle w:val="ListParagraph"/>
        <w:numPr>
          <w:ilvl w:val="2"/>
          <w:numId w:val="11"/>
        </w:numPr>
        <w:ind w:left="3060"/>
        <w:rPr>
          <w:rStyle w:val="normaltextrun"/>
        </w:rPr>
      </w:pPr>
      <w:r w:rsidRPr="1CAFE784">
        <w:rPr>
          <w:rStyle w:val="normaltextrun"/>
        </w:rPr>
        <w:t>Development and management of timelines for</w:t>
      </w:r>
      <w:r w:rsidR="00A517F9" w:rsidRPr="1CAFE784">
        <w:rPr>
          <w:rStyle w:val="normaltextrun"/>
        </w:rPr>
        <w:t xml:space="preserve"> securing </w:t>
      </w:r>
      <w:r w:rsidR="006F1B44" w:rsidRPr="1CAFE784">
        <w:rPr>
          <w:rStyle w:val="normaltextrun"/>
        </w:rPr>
        <w:t>spaces</w:t>
      </w:r>
      <w:r w:rsidR="00411257" w:rsidRPr="1CAFE784">
        <w:rPr>
          <w:rStyle w:val="normaltextrun"/>
        </w:rPr>
        <w:t>. </w:t>
      </w:r>
      <w:r>
        <w:br/>
      </w:r>
    </w:p>
    <w:p w14:paraId="642863A3" w14:textId="0AA3AD74" w:rsidR="00DE3142" w:rsidRPr="00475FC0" w:rsidRDefault="00B30294" w:rsidP="001E2B64">
      <w:pPr>
        <w:pStyle w:val="ListParagraph"/>
        <w:numPr>
          <w:ilvl w:val="2"/>
          <w:numId w:val="11"/>
        </w:numPr>
        <w:ind w:left="3060"/>
        <w:rPr>
          <w:rStyle w:val="normaltextrun"/>
        </w:rPr>
      </w:pPr>
      <w:r w:rsidRPr="1CAFE784">
        <w:rPr>
          <w:rStyle w:val="normaltextrun"/>
        </w:rPr>
        <w:t xml:space="preserve">Compilation and upkeep of a list of </w:t>
      </w:r>
      <w:r w:rsidR="00B374D3" w:rsidRPr="1CAFE784">
        <w:rPr>
          <w:rStyle w:val="normaltextrun"/>
        </w:rPr>
        <w:t>spaces</w:t>
      </w:r>
      <w:r w:rsidRPr="1CAFE784">
        <w:rPr>
          <w:rStyle w:val="normaltextrun"/>
        </w:rPr>
        <w:t>, under the guidance of designated Covered California staff.</w:t>
      </w:r>
    </w:p>
    <w:p w14:paraId="31A4FC24" w14:textId="77777777" w:rsidR="00FE1DDA" w:rsidRPr="00475FC0" w:rsidRDefault="00FE1DDA" w:rsidP="00FE1DDA">
      <w:pPr>
        <w:pStyle w:val="ListParagraph"/>
        <w:ind w:left="3060"/>
        <w:rPr>
          <w:rStyle w:val="normaltextrun"/>
          <w:rFonts w:eastAsia="Times New Roman"/>
        </w:rPr>
      </w:pPr>
    </w:p>
    <w:p w14:paraId="475640B8" w14:textId="416AC160" w:rsidR="00FE1DDA" w:rsidRPr="00475FC0" w:rsidRDefault="00FE1DDA" w:rsidP="001E2B64">
      <w:pPr>
        <w:pStyle w:val="ListParagraph"/>
        <w:numPr>
          <w:ilvl w:val="2"/>
          <w:numId w:val="11"/>
        </w:numPr>
        <w:ind w:left="3060"/>
        <w:rPr>
          <w:rStyle w:val="normaltextrun"/>
          <w:rFonts w:eastAsia="Times New Roman"/>
        </w:rPr>
      </w:pPr>
      <w:r w:rsidRPr="1CAFE784">
        <w:rPr>
          <w:rStyle w:val="normaltextrun"/>
        </w:rPr>
        <w:t xml:space="preserve">Creation of materials for </w:t>
      </w:r>
      <w:r w:rsidR="00697449" w:rsidRPr="1CAFE784">
        <w:rPr>
          <w:rStyle w:val="normaltextrun"/>
        </w:rPr>
        <w:t xml:space="preserve">each </w:t>
      </w:r>
      <w:r w:rsidR="002074FD" w:rsidRPr="1CAFE784">
        <w:rPr>
          <w:rStyle w:val="normaltextrun"/>
        </w:rPr>
        <w:t>venue or facility</w:t>
      </w:r>
      <w:r w:rsidRPr="1CAFE784">
        <w:rPr>
          <w:rStyle w:val="normaltextrun"/>
        </w:rPr>
        <w:t xml:space="preserve">, </w:t>
      </w:r>
      <w:r w:rsidR="00697449" w:rsidRPr="1CAFE784">
        <w:rPr>
          <w:rStyle w:val="normaltextrun"/>
        </w:rPr>
        <w:t xml:space="preserve">as identified by Covered California staff, </w:t>
      </w:r>
      <w:r w:rsidRPr="1CAFE784">
        <w:rPr>
          <w:rStyle w:val="normaltextrun"/>
        </w:rPr>
        <w:t>adhering to Covered California's approval process prior to production.</w:t>
      </w:r>
    </w:p>
    <w:p w14:paraId="6D455584" w14:textId="0D18AEBE" w:rsidR="00411257" w:rsidRPr="00475FC0" w:rsidRDefault="004D3280" w:rsidP="005720EA">
      <w:pPr>
        <w:pStyle w:val="paragraph"/>
        <w:numPr>
          <w:ilvl w:val="0"/>
          <w:numId w:val="27"/>
        </w:numPr>
        <w:spacing w:before="0" w:beforeAutospacing="0" w:after="0" w:afterAutospacing="0"/>
        <w:ind w:left="3420"/>
        <w:textAlignment w:val="baseline"/>
        <w:rPr>
          <w:rFonts w:ascii="Arial" w:hAnsi="Arial" w:cs="Arial"/>
        </w:rPr>
      </w:pPr>
      <w:r w:rsidRPr="1CAFE784">
        <w:rPr>
          <w:rStyle w:val="normaltextrun"/>
          <w:rFonts w:ascii="Arial" w:hAnsi="Arial" w:cs="Arial"/>
        </w:rPr>
        <w:t>Employ and oversee digital tools for efficient event planning and execution, including platforms suitable for virtual events</w:t>
      </w:r>
      <w:r w:rsidR="00411257" w:rsidRPr="1CAFE784">
        <w:rPr>
          <w:rStyle w:val="normaltextrun"/>
          <w:rFonts w:ascii="Arial" w:hAnsi="Arial" w:cs="Arial"/>
        </w:rPr>
        <w:t>. </w:t>
      </w:r>
      <w:r w:rsidR="00411257" w:rsidRPr="1CAFE784">
        <w:rPr>
          <w:rStyle w:val="eop"/>
          <w:rFonts w:ascii="Arial" w:hAnsi="Arial" w:cs="Arial"/>
        </w:rPr>
        <w:t> </w:t>
      </w:r>
    </w:p>
    <w:p w14:paraId="17EE9D2B" w14:textId="6F77D221" w:rsidR="00411257" w:rsidRPr="00475FC0" w:rsidRDefault="00411257" w:rsidP="00EA60A4">
      <w:pPr>
        <w:pStyle w:val="paragraph"/>
        <w:spacing w:before="0" w:beforeAutospacing="0" w:after="0" w:afterAutospacing="0"/>
        <w:ind w:left="1440"/>
        <w:textAlignment w:val="baseline"/>
        <w:rPr>
          <w:rFonts w:ascii="Arial" w:hAnsi="Arial" w:cs="Arial"/>
        </w:rPr>
      </w:pPr>
    </w:p>
    <w:p w14:paraId="787F7F78" w14:textId="77777777" w:rsidR="00D97407" w:rsidRPr="00475FC0" w:rsidRDefault="00D97407" w:rsidP="001E2B64">
      <w:pPr>
        <w:pStyle w:val="ListParagraph"/>
        <w:numPr>
          <w:ilvl w:val="1"/>
          <w:numId w:val="11"/>
        </w:numPr>
        <w:ind w:left="2160"/>
        <w:rPr>
          <w:rStyle w:val="normaltextrun"/>
          <w:rFonts w:eastAsia="Times New Roman"/>
        </w:rPr>
      </w:pPr>
      <w:r w:rsidRPr="00475FC0">
        <w:rPr>
          <w:rStyle w:val="normaltextrun"/>
        </w:rPr>
        <w:lastRenderedPageBreak/>
        <w:t>Regularly update and share project schedules and partner lists with Covered California.</w:t>
      </w:r>
    </w:p>
    <w:p w14:paraId="11C4F3DB" w14:textId="1C3E28CA" w:rsidR="00411257" w:rsidRPr="00475FC0" w:rsidRDefault="005226BF" w:rsidP="1CAFE784">
      <w:pPr>
        <w:pStyle w:val="paragraph"/>
        <w:numPr>
          <w:ilvl w:val="0"/>
          <w:numId w:val="23"/>
        </w:numPr>
        <w:spacing w:before="0" w:beforeAutospacing="0" w:after="0" w:afterAutospacing="0"/>
        <w:textAlignment w:val="baseline"/>
        <w:rPr>
          <w:rFonts w:ascii="Arial" w:hAnsi="Arial" w:cs="Arial"/>
        </w:rPr>
      </w:pPr>
      <w:r w:rsidRPr="1CAFE784">
        <w:rPr>
          <w:rStyle w:val="normaltextrun"/>
          <w:rFonts w:ascii="Arial" w:hAnsi="Arial" w:cs="Arial"/>
        </w:rPr>
        <w:t xml:space="preserve">Venue </w:t>
      </w:r>
      <w:r w:rsidR="00D97407" w:rsidRPr="1CAFE784">
        <w:rPr>
          <w:rStyle w:val="normaltextrun"/>
          <w:rFonts w:ascii="Arial" w:hAnsi="Arial" w:cs="Arial"/>
        </w:rPr>
        <w:t>Procurement for Education and Training</w:t>
      </w:r>
      <w:r w:rsidR="00411257" w:rsidRPr="1CAFE784">
        <w:rPr>
          <w:rStyle w:val="normaltextrun"/>
          <w:rFonts w:ascii="Arial" w:hAnsi="Arial" w:cs="Arial"/>
        </w:rPr>
        <w:t>:</w:t>
      </w:r>
      <w:r w:rsidR="00411257" w:rsidRPr="1CAFE784">
        <w:rPr>
          <w:rStyle w:val="eop"/>
          <w:rFonts w:ascii="Arial" w:hAnsi="Arial" w:cs="Arial"/>
        </w:rPr>
        <w:t> </w:t>
      </w:r>
    </w:p>
    <w:p w14:paraId="4BCBC6F0" w14:textId="5671DABC" w:rsidR="00411257" w:rsidRPr="00475FC0" w:rsidRDefault="00411257" w:rsidP="00EA60A4">
      <w:pPr>
        <w:pStyle w:val="paragraph"/>
        <w:spacing w:before="0" w:beforeAutospacing="0" w:after="0" w:afterAutospacing="0"/>
        <w:ind w:left="720"/>
        <w:textAlignment w:val="baseline"/>
        <w:rPr>
          <w:rFonts w:ascii="Arial" w:hAnsi="Arial" w:cs="Arial"/>
        </w:rPr>
      </w:pPr>
    </w:p>
    <w:p w14:paraId="0F79132F" w14:textId="42CCAF7D" w:rsidR="00F976B3" w:rsidRPr="00475FC0" w:rsidRDefault="00702EC0" w:rsidP="001E2B64">
      <w:pPr>
        <w:pStyle w:val="ListParagraph"/>
        <w:numPr>
          <w:ilvl w:val="0"/>
          <w:numId w:val="20"/>
        </w:numPr>
      </w:pPr>
      <w:r>
        <w:t xml:space="preserve">The Contractor will secure </w:t>
      </w:r>
      <w:r w:rsidR="00157F5C">
        <w:t xml:space="preserve">venues </w:t>
      </w:r>
      <w:r>
        <w:t>for training staff and partners, in collaboration with Covered California, by:</w:t>
      </w:r>
    </w:p>
    <w:p w14:paraId="26C837AF" w14:textId="77777777" w:rsidR="00702EC0" w:rsidRPr="00475FC0" w:rsidRDefault="00702EC0" w:rsidP="00702EC0">
      <w:pPr>
        <w:pStyle w:val="ListParagraph"/>
        <w:ind w:left="2160"/>
        <w:rPr>
          <w:rStyle w:val="normaltextrun"/>
        </w:rPr>
      </w:pPr>
    </w:p>
    <w:p w14:paraId="6B7D445F" w14:textId="48FAA472" w:rsidR="00411257" w:rsidRPr="00475FC0" w:rsidRDefault="00A12329" w:rsidP="001E2B64">
      <w:pPr>
        <w:pStyle w:val="ListParagraph"/>
        <w:numPr>
          <w:ilvl w:val="0"/>
          <w:numId w:val="18"/>
        </w:numPr>
        <w:ind w:left="2160"/>
        <w:rPr>
          <w:rStyle w:val="normaltextrun"/>
        </w:rPr>
      </w:pPr>
      <w:bookmarkStart w:id="3" w:name="_Hlk182558985"/>
      <w:r w:rsidRPr="1CAFE784">
        <w:rPr>
          <w:rStyle w:val="normaltextrun"/>
        </w:rPr>
        <w:t>Identify</w:t>
      </w:r>
      <w:r w:rsidR="00702EC0" w:rsidRPr="1CAFE784">
        <w:rPr>
          <w:rStyle w:val="normaltextrun"/>
        </w:rPr>
        <w:t xml:space="preserve">ing </w:t>
      </w:r>
      <w:r w:rsidR="00512602" w:rsidRPr="1CAFE784">
        <w:rPr>
          <w:rStyle w:val="normaltextrun"/>
        </w:rPr>
        <w:t xml:space="preserve">potential </w:t>
      </w:r>
      <w:r w:rsidR="00157F5C" w:rsidRPr="1CAFE784">
        <w:rPr>
          <w:rStyle w:val="normaltextrun"/>
        </w:rPr>
        <w:t xml:space="preserve">venues </w:t>
      </w:r>
      <w:r w:rsidR="00512602" w:rsidRPr="1CAFE784">
        <w:rPr>
          <w:rStyle w:val="normaltextrun"/>
        </w:rPr>
        <w:t>based on</w:t>
      </w:r>
      <w:r w:rsidRPr="1CAFE784">
        <w:rPr>
          <w:rStyle w:val="normaltextrun"/>
        </w:rPr>
        <w:t xml:space="preserve"> Covered California</w:t>
      </w:r>
      <w:r w:rsidR="00B21CCB" w:rsidRPr="1CAFE784">
        <w:rPr>
          <w:rStyle w:val="normaltextrun"/>
        </w:rPr>
        <w:t>’s criteria such as location, size, amenities, and cost</w:t>
      </w:r>
      <w:r w:rsidR="0017632A" w:rsidRPr="1CAFE784">
        <w:rPr>
          <w:rStyle w:val="normaltextrun"/>
        </w:rPr>
        <w:t>.</w:t>
      </w:r>
      <w:r>
        <w:br/>
      </w:r>
    </w:p>
    <w:p w14:paraId="3FB4F1FD" w14:textId="28424435" w:rsidR="00411257" w:rsidRPr="00475FC0" w:rsidRDefault="00F853FB" w:rsidP="00A3024C">
      <w:pPr>
        <w:pStyle w:val="ListParagraph"/>
        <w:numPr>
          <w:ilvl w:val="0"/>
          <w:numId w:val="18"/>
        </w:numPr>
        <w:ind w:left="2160"/>
        <w:rPr>
          <w:rStyle w:val="normaltextrun"/>
        </w:rPr>
      </w:pPr>
      <w:r w:rsidRPr="1CAFE784">
        <w:rPr>
          <w:rStyle w:val="normaltextrun"/>
        </w:rPr>
        <w:t xml:space="preserve">Handling negotiations </w:t>
      </w:r>
      <w:r w:rsidR="00411257" w:rsidRPr="1CAFE784">
        <w:rPr>
          <w:rStyle w:val="normaltextrun"/>
        </w:rPr>
        <w:t xml:space="preserve">and remit payments </w:t>
      </w:r>
      <w:r w:rsidRPr="1CAFE784">
        <w:rPr>
          <w:rStyle w:val="normaltextrun"/>
        </w:rPr>
        <w:t xml:space="preserve">for </w:t>
      </w:r>
      <w:r w:rsidR="00DD1026" w:rsidRPr="1CAFE784">
        <w:rPr>
          <w:rStyle w:val="normaltextrun"/>
        </w:rPr>
        <w:t xml:space="preserve">venue </w:t>
      </w:r>
      <w:r w:rsidRPr="1CAFE784">
        <w:rPr>
          <w:rStyle w:val="normaltextrun"/>
        </w:rPr>
        <w:t>use.</w:t>
      </w:r>
      <w:r>
        <w:br/>
      </w:r>
    </w:p>
    <w:p w14:paraId="1BB44BF5" w14:textId="7303D3E6" w:rsidR="00411257" w:rsidRPr="00475FC0" w:rsidRDefault="00F853FB" w:rsidP="001E2B64">
      <w:pPr>
        <w:pStyle w:val="ListParagraph"/>
        <w:numPr>
          <w:ilvl w:val="0"/>
          <w:numId w:val="18"/>
        </w:numPr>
        <w:ind w:left="2160"/>
        <w:rPr>
          <w:rStyle w:val="normaltextrun"/>
        </w:rPr>
      </w:pPr>
      <w:r w:rsidRPr="1CAFE784">
        <w:rPr>
          <w:rStyle w:val="normaltextrun"/>
        </w:rPr>
        <w:t xml:space="preserve">Ensuring all </w:t>
      </w:r>
      <w:r w:rsidR="00FA08CB" w:rsidRPr="1CAFE784">
        <w:rPr>
          <w:rStyle w:val="normaltextrun"/>
        </w:rPr>
        <w:t>venue</w:t>
      </w:r>
      <w:r w:rsidR="005B6F1C" w:rsidRPr="1CAFE784">
        <w:rPr>
          <w:rStyle w:val="normaltextrun"/>
        </w:rPr>
        <w:t xml:space="preserve">-related payments are pre-approved by Covered California before processing </w:t>
      </w:r>
      <w:r w:rsidR="00815D97" w:rsidRPr="1CAFE784">
        <w:rPr>
          <w:rStyle w:val="normaltextrun"/>
        </w:rPr>
        <w:t>reimbursements</w:t>
      </w:r>
      <w:r w:rsidR="005B6F1C" w:rsidRPr="1CAFE784">
        <w:rPr>
          <w:rStyle w:val="normaltextrun"/>
        </w:rPr>
        <w:t xml:space="preserve">. </w:t>
      </w:r>
      <w:r w:rsidR="00411257" w:rsidRPr="1CAFE784">
        <w:rPr>
          <w:rStyle w:val="normaltextrun"/>
        </w:rPr>
        <w:t xml:space="preserve">Contractor will receive reimbursement from Covered California for all approved </w:t>
      </w:r>
      <w:r w:rsidR="00FA08CB" w:rsidRPr="1CAFE784">
        <w:rPr>
          <w:rStyle w:val="normaltextrun"/>
        </w:rPr>
        <w:t xml:space="preserve">venue </w:t>
      </w:r>
      <w:r w:rsidR="00411257" w:rsidRPr="1CAFE784">
        <w:rPr>
          <w:rStyle w:val="normaltextrun"/>
        </w:rPr>
        <w:t xml:space="preserve">payments. All </w:t>
      </w:r>
      <w:r w:rsidR="00FA08CB" w:rsidRPr="1CAFE784">
        <w:rPr>
          <w:rStyle w:val="normaltextrun"/>
        </w:rPr>
        <w:t xml:space="preserve">venue </w:t>
      </w:r>
      <w:r w:rsidR="00411257" w:rsidRPr="1CAFE784">
        <w:rPr>
          <w:rStyle w:val="normaltextrun"/>
        </w:rPr>
        <w:t>payments are subject to Covered California’s written approval.   </w:t>
      </w:r>
      <w:r>
        <w:br/>
      </w:r>
    </w:p>
    <w:p w14:paraId="6ED2AFB2" w14:textId="50522B3F" w:rsidR="00411257" w:rsidRPr="00475FC0" w:rsidRDefault="00411257" w:rsidP="001E2B64">
      <w:pPr>
        <w:pStyle w:val="ListParagraph"/>
        <w:numPr>
          <w:ilvl w:val="0"/>
          <w:numId w:val="18"/>
        </w:numPr>
        <w:ind w:left="2160"/>
        <w:rPr>
          <w:rStyle w:val="normaltextrun"/>
        </w:rPr>
      </w:pPr>
      <w:r w:rsidRPr="1CAFE784">
        <w:rPr>
          <w:rStyle w:val="normaltextrun"/>
        </w:rPr>
        <w:t xml:space="preserve">All proposed </w:t>
      </w:r>
      <w:r w:rsidR="00FA08CB" w:rsidRPr="1CAFE784">
        <w:rPr>
          <w:rStyle w:val="normaltextrun"/>
        </w:rPr>
        <w:t xml:space="preserve">venue </w:t>
      </w:r>
      <w:r w:rsidRPr="1CAFE784">
        <w:rPr>
          <w:rStyle w:val="normaltextrun"/>
        </w:rPr>
        <w:t xml:space="preserve">must be approved in writing by Covered California. If Contractor </w:t>
      </w:r>
      <w:r w:rsidR="00B718C2" w:rsidRPr="1CAFE784">
        <w:rPr>
          <w:rStyle w:val="normaltextrun"/>
        </w:rPr>
        <w:t>recommends</w:t>
      </w:r>
      <w:r w:rsidRPr="1CAFE784">
        <w:rPr>
          <w:rStyle w:val="normaltextrun"/>
        </w:rPr>
        <w:t xml:space="preserve"> </w:t>
      </w:r>
      <w:r w:rsidR="00C913DF" w:rsidRPr="1CAFE784">
        <w:rPr>
          <w:rStyle w:val="normaltextrun"/>
        </w:rPr>
        <w:t>using</w:t>
      </w:r>
      <w:r w:rsidRPr="1CAFE784">
        <w:rPr>
          <w:rStyle w:val="normaltextrun"/>
        </w:rPr>
        <w:t xml:space="preserve"> any </w:t>
      </w:r>
      <w:r w:rsidR="00FA08CB" w:rsidRPr="1CAFE784">
        <w:rPr>
          <w:rStyle w:val="normaltextrun"/>
        </w:rPr>
        <w:t xml:space="preserve">venue </w:t>
      </w:r>
      <w:r w:rsidRPr="1CAFE784">
        <w:rPr>
          <w:rStyle w:val="normaltextrun"/>
        </w:rPr>
        <w:t xml:space="preserve">under this Agreement, Contractor must identify the </w:t>
      </w:r>
      <w:r w:rsidR="00FA08CB" w:rsidRPr="1CAFE784">
        <w:rPr>
          <w:rStyle w:val="normaltextrun"/>
        </w:rPr>
        <w:t xml:space="preserve">venue </w:t>
      </w:r>
      <w:r w:rsidRPr="1CAFE784">
        <w:rPr>
          <w:rStyle w:val="normaltextrun"/>
        </w:rPr>
        <w:t xml:space="preserve">to Covered California before executing any rental agreement with the </w:t>
      </w:r>
      <w:r w:rsidR="00FA08CB" w:rsidRPr="1CAFE784">
        <w:rPr>
          <w:rStyle w:val="normaltextrun"/>
        </w:rPr>
        <w:t xml:space="preserve">venue </w:t>
      </w:r>
      <w:r w:rsidRPr="1CAFE784">
        <w:rPr>
          <w:rStyle w:val="normaltextrun"/>
        </w:rPr>
        <w:t xml:space="preserve">or remitting payment. Covered California will provide approval or denial of all </w:t>
      </w:r>
      <w:r w:rsidR="00FA08CB" w:rsidRPr="1CAFE784">
        <w:rPr>
          <w:rStyle w:val="normaltextrun"/>
        </w:rPr>
        <w:t xml:space="preserve">venues </w:t>
      </w:r>
      <w:r w:rsidRPr="1CAFE784">
        <w:rPr>
          <w:rStyle w:val="normaltextrun"/>
        </w:rPr>
        <w:t>in writing. Covered California may withdraw its approval by providing written notice to Contractor.   </w:t>
      </w:r>
      <w:r>
        <w:br/>
      </w:r>
    </w:p>
    <w:p w14:paraId="78A78028" w14:textId="4AC659C8" w:rsidR="008206A8" w:rsidRDefault="00E8418E" w:rsidP="008206A8">
      <w:pPr>
        <w:pStyle w:val="ListParagraph"/>
        <w:numPr>
          <w:ilvl w:val="0"/>
          <w:numId w:val="18"/>
        </w:numPr>
        <w:ind w:left="2160"/>
        <w:rPr>
          <w:rStyle w:val="normaltextrun"/>
        </w:rPr>
      </w:pPr>
      <w:r w:rsidRPr="1CAFE784">
        <w:rPr>
          <w:rStyle w:val="normaltextrun"/>
        </w:rPr>
        <w:t xml:space="preserve">Producing </w:t>
      </w:r>
      <w:r w:rsidR="00363A5A" w:rsidRPr="1CAFE784">
        <w:rPr>
          <w:rStyle w:val="normaltextrun"/>
        </w:rPr>
        <w:t>venue</w:t>
      </w:r>
      <w:r w:rsidR="00411257" w:rsidRPr="1CAFE784">
        <w:rPr>
          <w:rStyle w:val="normaltextrun"/>
        </w:rPr>
        <w:t>-specific marketing materials including directional signage, posters, banners, and flyers</w:t>
      </w:r>
      <w:r w:rsidR="007C46DB" w:rsidRPr="1CAFE784">
        <w:rPr>
          <w:rStyle w:val="normaltextrun"/>
        </w:rPr>
        <w:t>, subject to Covered California’s prior approval.</w:t>
      </w:r>
    </w:p>
    <w:p w14:paraId="08041EB7" w14:textId="77777777" w:rsidR="00BA3846" w:rsidRDefault="00BA3846" w:rsidP="1CAFE784">
      <w:pPr>
        <w:pStyle w:val="ListParagraph"/>
        <w:ind w:left="2160"/>
        <w:rPr>
          <w:rStyle w:val="normaltextrun"/>
        </w:rPr>
      </w:pPr>
    </w:p>
    <w:p w14:paraId="155EA770" w14:textId="308D8CB9" w:rsidR="00BA3846" w:rsidRDefault="00BA3846" w:rsidP="008206A8">
      <w:pPr>
        <w:pStyle w:val="ListParagraph"/>
        <w:numPr>
          <w:ilvl w:val="0"/>
          <w:numId w:val="18"/>
        </w:numPr>
        <w:ind w:left="2160"/>
        <w:rPr>
          <w:rStyle w:val="normaltextrun"/>
        </w:rPr>
      </w:pPr>
      <w:r w:rsidRPr="1CAFE784">
        <w:rPr>
          <w:rStyle w:val="normaltextrun"/>
        </w:rPr>
        <w:t xml:space="preserve">Provide or procure production </w:t>
      </w:r>
      <w:r w:rsidR="00CA2C58" w:rsidRPr="1CAFE784">
        <w:rPr>
          <w:rStyle w:val="normaltextrun"/>
        </w:rPr>
        <w:t xml:space="preserve">equipment and materials needed </w:t>
      </w:r>
      <w:r w:rsidR="00D635D0" w:rsidRPr="1CAFE784">
        <w:rPr>
          <w:rStyle w:val="normaltextrun"/>
        </w:rPr>
        <w:t>to supplement</w:t>
      </w:r>
      <w:r w:rsidR="00CA2C58" w:rsidRPr="1CAFE784">
        <w:rPr>
          <w:rStyle w:val="normaltextrun"/>
        </w:rPr>
        <w:t xml:space="preserve"> the venue as needed.</w:t>
      </w:r>
    </w:p>
    <w:p w14:paraId="223E675D" w14:textId="77777777" w:rsidR="0009041E" w:rsidRDefault="0009041E" w:rsidP="1CAFE784">
      <w:pPr>
        <w:rPr>
          <w:rStyle w:val="normaltextrun"/>
        </w:rPr>
      </w:pPr>
    </w:p>
    <w:bookmarkEnd w:id="3"/>
    <w:p w14:paraId="03632E73" w14:textId="7C6A46E3" w:rsidR="006E0CA8" w:rsidRDefault="0035328A" w:rsidP="0009041E">
      <w:pPr>
        <w:pStyle w:val="ListParagraph"/>
        <w:numPr>
          <w:ilvl w:val="0"/>
          <w:numId w:val="23"/>
        </w:numPr>
        <w:rPr>
          <w:rStyle w:val="normaltextrun"/>
        </w:rPr>
      </w:pPr>
      <w:r w:rsidRPr="1CAFE784">
        <w:rPr>
          <w:rStyle w:val="normaltextrun"/>
        </w:rPr>
        <w:t>Technology Support</w:t>
      </w:r>
    </w:p>
    <w:p w14:paraId="1BBEFF9E" w14:textId="77777777" w:rsidR="0035328A" w:rsidRDefault="0035328A" w:rsidP="1CAFE784">
      <w:pPr>
        <w:pStyle w:val="ListParagraph"/>
        <w:ind w:left="1080"/>
        <w:rPr>
          <w:rStyle w:val="normaltextrun"/>
        </w:rPr>
      </w:pPr>
    </w:p>
    <w:p w14:paraId="1F078E03" w14:textId="28C53091" w:rsidR="0035328A" w:rsidRPr="005720EA" w:rsidRDefault="0035328A" w:rsidP="005720EA">
      <w:pPr>
        <w:pStyle w:val="ListParagraph"/>
        <w:numPr>
          <w:ilvl w:val="1"/>
          <w:numId w:val="23"/>
        </w:numPr>
        <w:ind w:left="1440"/>
        <w:rPr>
          <w:color w:val="000000" w:themeColor="text1"/>
        </w:rPr>
      </w:pPr>
      <w:r w:rsidRPr="1CAFE784">
        <w:rPr>
          <w:rStyle w:val="normaltextrun"/>
        </w:rPr>
        <w:t xml:space="preserve">Create </w:t>
      </w:r>
      <w:r w:rsidR="004A0228" w:rsidRPr="1CAFE784">
        <w:rPr>
          <w:color w:val="000000" w:themeColor="text1"/>
        </w:rPr>
        <w:t>technology and software solutions for event management and facilities operations</w:t>
      </w:r>
      <w:r w:rsidR="003E4599" w:rsidRPr="1CAFE784">
        <w:rPr>
          <w:color w:val="000000" w:themeColor="text1"/>
        </w:rPr>
        <w:t xml:space="preserve"> including event registration platforms</w:t>
      </w:r>
      <w:r w:rsidR="00E02E2F" w:rsidRPr="1CAFE784">
        <w:rPr>
          <w:color w:val="000000" w:themeColor="text1"/>
        </w:rPr>
        <w:t>,</w:t>
      </w:r>
      <w:r w:rsidR="003E4599" w:rsidRPr="1CAFE784">
        <w:rPr>
          <w:color w:val="000000" w:themeColor="text1"/>
        </w:rPr>
        <w:t xml:space="preserve"> sustainability monitoring tools</w:t>
      </w:r>
      <w:r w:rsidR="00E02E2F" w:rsidRPr="1CAFE784">
        <w:rPr>
          <w:color w:val="000000" w:themeColor="text1"/>
        </w:rPr>
        <w:t>, and other technologies not identified in this agreement</w:t>
      </w:r>
      <w:r w:rsidR="003E4599" w:rsidRPr="1CAFE784">
        <w:rPr>
          <w:color w:val="000000" w:themeColor="text1"/>
        </w:rPr>
        <w:t>.</w:t>
      </w:r>
    </w:p>
    <w:p w14:paraId="3F1ACB8C" w14:textId="77777777" w:rsidR="00E02E2F" w:rsidRPr="005720EA" w:rsidRDefault="00E02E2F" w:rsidP="005720EA">
      <w:pPr>
        <w:pStyle w:val="ListParagraph"/>
        <w:spacing w:after="240"/>
        <w:ind w:left="1800"/>
        <w:contextualSpacing w:val="0"/>
      </w:pPr>
    </w:p>
    <w:p w14:paraId="3A082519" w14:textId="6A2BA945" w:rsidR="00FE2A9D" w:rsidRDefault="009E5F5A" w:rsidP="005720EA">
      <w:pPr>
        <w:pStyle w:val="ListParagraph"/>
        <w:numPr>
          <w:ilvl w:val="1"/>
          <w:numId w:val="23"/>
        </w:numPr>
        <w:spacing w:after="240"/>
        <w:ind w:left="1440"/>
        <w:contextualSpacing w:val="0"/>
      </w:pPr>
      <w:r>
        <w:lastRenderedPageBreak/>
        <w:t xml:space="preserve">Integrate registration and payment platforms with other </w:t>
      </w:r>
      <w:r w:rsidR="00E15D11">
        <w:t xml:space="preserve">existing </w:t>
      </w:r>
      <w:r>
        <w:t>systems (e.g., Client Relations Management</w:t>
      </w:r>
      <w:r w:rsidR="00B24990">
        <w:t xml:space="preserve"> (Salesforce)</w:t>
      </w:r>
      <w:r>
        <w:t>, email marketing tools</w:t>
      </w:r>
      <w:r w:rsidR="00E15D11">
        <w:t>, DocuSign</w:t>
      </w:r>
      <w:r>
        <w:t>)</w:t>
      </w:r>
    </w:p>
    <w:p w14:paraId="69D6B909" w14:textId="548B3D6E" w:rsidR="00A3024C" w:rsidRDefault="006E0CA8" w:rsidP="00A3024C">
      <w:pPr>
        <w:pStyle w:val="ListParagraph"/>
        <w:numPr>
          <w:ilvl w:val="0"/>
          <w:numId w:val="23"/>
        </w:numPr>
        <w:rPr>
          <w:rStyle w:val="eop"/>
        </w:rPr>
      </w:pPr>
      <w:r w:rsidRPr="1CAFE784">
        <w:rPr>
          <w:rStyle w:val="eop"/>
        </w:rPr>
        <w:t>Facilit</w:t>
      </w:r>
      <w:r w:rsidR="005226BF" w:rsidRPr="1CAFE784">
        <w:rPr>
          <w:rStyle w:val="eop"/>
        </w:rPr>
        <w:t xml:space="preserve">y Procurement </w:t>
      </w:r>
      <w:r w:rsidRPr="1CAFE784">
        <w:rPr>
          <w:rStyle w:val="eop"/>
        </w:rPr>
        <w:t xml:space="preserve">for </w:t>
      </w:r>
      <w:r w:rsidR="005226BF" w:rsidRPr="1CAFE784">
        <w:rPr>
          <w:rStyle w:val="eop"/>
        </w:rPr>
        <w:t>S</w:t>
      </w:r>
      <w:r w:rsidRPr="1CAFE784">
        <w:rPr>
          <w:rStyle w:val="eop"/>
        </w:rPr>
        <w:t>torage</w:t>
      </w:r>
    </w:p>
    <w:p w14:paraId="0101EC44" w14:textId="77777777" w:rsidR="005226BF" w:rsidRDefault="005226BF" w:rsidP="1CAFE784">
      <w:pPr>
        <w:pStyle w:val="ListParagraph"/>
        <w:ind w:left="1080"/>
        <w:rPr>
          <w:rStyle w:val="eop"/>
        </w:rPr>
      </w:pPr>
    </w:p>
    <w:p w14:paraId="42559050" w14:textId="4A5BD2C5" w:rsidR="005226BF" w:rsidRDefault="0075507E" w:rsidP="005720EA">
      <w:pPr>
        <w:pStyle w:val="ListParagraph"/>
        <w:numPr>
          <w:ilvl w:val="1"/>
          <w:numId w:val="23"/>
        </w:numPr>
        <w:ind w:left="1440"/>
        <w:rPr>
          <w:rStyle w:val="eop"/>
        </w:rPr>
      </w:pPr>
      <w:r w:rsidRPr="1CAFE784">
        <w:rPr>
          <w:rStyle w:val="eop"/>
        </w:rPr>
        <w:t xml:space="preserve">The Contractor will secure storage facilities for </w:t>
      </w:r>
      <w:r w:rsidR="005226BF" w:rsidRPr="1CAFE784">
        <w:rPr>
          <w:rStyle w:val="eop"/>
        </w:rPr>
        <w:t>tools, materials, equipment and resources</w:t>
      </w:r>
      <w:r w:rsidRPr="1CAFE784">
        <w:rPr>
          <w:rStyle w:val="eop"/>
        </w:rPr>
        <w:t>, in collaboration with Covered California, by:</w:t>
      </w:r>
    </w:p>
    <w:p w14:paraId="20A661BD" w14:textId="77777777" w:rsidR="005226BF" w:rsidRDefault="005226BF" w:rsidP="1CAFE784">
      <w:pPr>
        <w:pStyle w:val="ListParagraph"/>
        <w:ind w:left="1800"/>
        <w:rPr>
          <w:rStyle w:val="eop"/>
        </w:rPr>
      </w:pPr>
    </w:p>
    <w:p w14:paraId="5318F232" w14:textId="4A5BE7AD" w:rsidR="00720165" w:rsidRPr="005226BF" w:rsidRDefault="005226BF" w:rsidP="005720EA">
      <w:pPr>
        <w:pStyle w:val="ListParagraph"/>
        <w:numPr>
          <w:ilvl w:val="2"/>
          <w:numId w:val="23"/>
        </w:numPr>
        <w:spacing w:after="240"/>
        <w:ind w:left="2160" w:hanging="360"/>
        <w:contextualSpacing w:val="0"/>
        <w:rPr>
          <w:rStyle w:val="eop"/>
        </w:rPr>
      </w:pPr>
      <w:r w:rsidRPr="1CAFE784">
        <w:rPr>
          <w:rStyle w:val="eop"/>
        </w:rPr>
        <w:t>Identifying potential storage facilities based on Covered California’s criteria such as location, size, amenities, and cost.</w:t>
      </w:r>
    </w:p>
    <w:p w14:paraId="2BA79CF2" w14:textId="73CFE5EB" w:rsidR="005226BF" w:rsidRPr="005226BF" w:rsidRDefault="005226BF" w:rsidP="005720EA">
      <w:pPr>
        <w:pStyle w:val="ListParagraph"/>
        <w:numPr>
          <w:ilvl w:val="2"/>
          <w:numId w:val="23"/>
        </w:numPr>
        <w:spacing w:after="240"/>
        <w:ind w:left="2160" w:hanging="360"/>
        <w:contextualSpacing w:val="0"/>
        <w:rPr>
          <w:rStyle w:val="eop"/>
          <w:rFonts w:cs="Times New Roman"/>
          <w:szCs w:val="20"/>
        </w:rPr>
      </w:pPr>
      <w:r w:rsidRPr="1CAFE784">
        <w:rPr>
          <w:rStyle w:val="eop"/>
        </w:rPr>
        <w:t>Handling negotiations and remit payments for storage unit use.</w:t>
      </w:r>
    </w:p>
    <w:p w14:paraId="2BDBC7E7" w14:textId="026F840D" w:rsidR="005226BF" w:rsidRPr="005226BF" w:rsidRDefault="005226BF" w:rsidP="005720EA">
      <w:pPr>
        <w:pStyle w:val="ListParagraph"/>
        <w:numPr>
          <w:ilvl w:val="2"/>
          <w:numId w:val="23"/>
        </w:numPr>
        <w:spacing w:after="240"/>
        <w:ind w:left="2160" w:hanging="360"/>
        <w:contextualSpacing w:val="0"/>
        <w:rPr>
          <w:rStyle w:val="eop"/>
          <w:rFonts w:cs="Times New Roman"/>
          <w:szCs w:val="20"/>
        </w:rPr>
      </w:pPr>
      <w:r w:rsidRPr="1CAFE784">
        <w:rPr>
          <w:rStyle w:val="eop"/>
        </w:rPr>
        <w:t xml:space="preserve">Ensuring all storage unit-related payments are pre-approved by Covered California before processing reimbursements. Contractor will receive reimbursement from Covered California for all approved storage unit payments. All storage unit payments are subject to Covered California’s written approval.   </w:t>
      </w:r>
    </w:p>
    <w:p w14:paraId="122CE22D" w14:textId="7A76FA8F" w:rsidR="00363A5A" w:rsidRPr="00475FC0" w:rsidRDefault="005226BF" w:rsidP="005720EA">
      <w:pPr>
        <w:pStyle w:val="ListParagraph"/>
        <w:numPr>
          <w:ilvl w:val="2"/>
          <w:numId w:val="23"/>
        </w:numPr>
        <w:spacing w:after="240"/>
        <w:ind w:left="2160" w:hanging="360"/>
        <w:contextualSpacing w:val="0"/>
        <w:rPr>
          <w:rStyle w:val="eop"/>
          <w:rFonts w:cs="Times New Roman"/>
          <w:szCs w:val="20"/>
        </w:rPr>
      </w:pPr>
      <w:r w:rsidRPr="1CAFE784">
        <w:rPr>
          <w:rStyle w:val="eop"/>
        </w:rPr>
        <w:t>All proposed storage units must be approved in writing by Covered California. If Contractor recommends using any storage unit under this Agreement, Contractor must identify the storage unit to Covered California before executing any rental agreement with the storage unit owner or remitting payment. Covered California will provide approval or denial of all storage units in writing. Covered California may withdraw its approval by providing written notice to Contractor.</w:t>
      </w:r>
    </w:p>
    <w:p w14:paraId="066541AC" w14:textId="74E368E2" w:rsidR="00411257" w:rsidRPr="00475FC0" w:rsidRDefault="00411257" w:rsidP="1CAFE784">
      <w:pPr>
        <w:pStyle w:val="paragraph"/>
        <w:numPr>
          <w:ilvl w:val="0"/>
          <w:numId w:val="23"/>
        </w:numPr>
        <w:spacing w:before="0" w:beforeAutospacing="0" w:after="0" w:afterAutospacing="0"/>
        <w:textAlignment w:val="baseline"/>
        <w:rPr>
          <w:rFonts w:ascii="Arial" w:hAnsi="Arial" w:cs="Arial"/>
        </w:rPr>
      </w:pPr>
      <w:r w:rsidRPr="1CAFE784">
        <w:rPr>
          <w:rStyle w:val="normaltextrun"/>
          <w:rFonts w:ascii="Arial" w:hAnsi="Arial" w:cs="Arial"/>
        </w:rPr>
        <w:t>Approval Processes and Communication</w:t>
      </w:r>
      <w:r w:rsidRPr="1CAFE784">
        <w:rPr>
          <w:rStyle w:val="eop"/>
          <w:rFonts w:ascii="Arial" w:hAnsi="Arial" w:cs="Arial"/>
        </w:rPr>
        <w:t> </w:t>
      </w:r>
    </w:p>
    <w:p w14:paraId="759512E9" w14:textId="0D0F35D3" w:rsidR="00411257" w:rsidRPr="00475FC0" w:rsidRDefault="00411257" w:rsidP="00EA60A4">
      <w:pPr>
        <w:pStyle w:val="paragraph"/>
        <w:spacing w:before="0" w:beforeAutospacing="0" w:after="0" w:afterAutospacing="0"/>
        <w:ind w:left="720"/>
        <w:textAlignment w:val="baseline"/>
        <w:rPr>
          <w:rFonts w:ascii="Arial" w:hAnsi="Arial" w:cs="Arial"/>
        </w:rPr>
      </w:pPr>
    </w:p>
    <w:p w14:paraId="6686DBED" w14:textId="64702BD3" w:rsidR="00411257" w:rsidRPr="00475FC0" w:rsidRDefault="00633107" w:rsidP="1CAFE784">
      <w:pPr>
        <w:pStyle w:val="ListParagraph"/>
        <w:numPr>
          <w:ilvl w:val="0"/>
          <w:numId w:val="15"/>
        </w:numPr>
        <w:ind w:left="1440"/>
        <w:rPr>
          <w:rFonts w:eastAsiaTheme="majorEastAsia" w:cstheme="majorBidi"/>
        </w:rPr>
      </w:pPr>
      <w:r w:rsidRPr="1CAFE784">
        <w:rPr>
          <w:rFonts w:eastAsiaTheme="majorEastAsia" w:cstheme="majorBidi"/>
        </w:rPr>
        <w:t xml:space="preserve">Implement a digital system for managing approvals and tracking the status of subcontractor and </w:t>
      </w:r>
      <w:r w:rsidR="0012563D" w:rsidRPr="1CAFE784">
        <w:rPr>
          <w:rFonts w:eastAsiaTheme="majorEastAsia" w:cstheme="majorBidi"/>
        </w:rPr>
        <w:t>contract/agreement</w:t>
      </w:r>
      <w:r w:rsidRPr="1CAFE784">
        <w:rPr>
          <w:rFonts w:eastAsiaTheme="majorEastAsia" w:cstheme="majorBidi"/>
        </w:rPr>
        <w:t xml:space="preserve"> requests, ensuring efficient and transparent communication.</w:t>
      </w:r>
    </w:p>
    <w:p w14:paraId="6565FFC5" w14:textId="77777777" w:rsidR="00633107" w:rsidRPr="00475FC0" w:rsidRDefault="00633107" w:rsidP="00633107">
      <w:pPr>
        <w:pStyle w:val="ListParagraph"/>
        <w:ind w:left="1440"/>
        <w:rPr>
          <w:rFonts w:eastAsiaTheme="majorEastAsia" w:cstheme="majorBidi"/>
        </w:rPr>
      </w:pPr>
    </w:p>
    <w:p w14:paraId="1D2C398A" w14:textId="7D7439EB" w:rsidR="00633107" w:rsidRPr="005720EA" w:rsidRDefault="00633107" w:rsidP="001E2B64">
      <w:pPr>
        <w:pStyle w:val="ListParagraph"/>
        <w:numPr>
          <w:ilvl w:val="0"/>
          <w:numId w:val="15"/>
        </w:numPr>
        <w:spacing w:after="0"/>
        <w:ind w:left="1440"/>
        <w:textAlignment w:val="baseline"/>
      </w:pPr>
      <w:r w:rsidRPr="1CAFE784">
        <w:rPr>
          <w:rFonts w:eastAsiaTheme="majorEastAsia" w:cstheme="majorBidi"/>
        </w:rPr>
        <w:t>Provide weekly updates and bi-weekly meetings with Covered California</w:t>
      </w:r>
      <w:r w:rsidR="0012563D" w:rsidRPr="1CAFE784">
        <w:rPr>
          <w:rFonts w:eastAsiaTheme="majorEastAsia" w:cstheme="majorBidi"/>
        </w:rPr>
        <w:t xml:space="preserve"> staff</w:t>
      </w:r>
      <w:r w:rsidRPr="1CAFE784">
        <w:rPr>
          <w:rFonts w:eastAsiaTheme="majorEastAsia" w:cstheme="majorBidi"/>
        </w:rPr>
        <w:t xml:space="preserve"> to discuss progress, address issues, and evaluate subcontractor performance.</w:t>
      </w:r>
    </w:p>
    <w:p w14:paraId="2A7E5AB5" w14:textId="77777777" w:rsidR="0012563D" w:rsidRDefault="0012563D" w:rsidP="1CAFE784">
      <w:pPr>
        <w:pStyle w:val="ListParagraph"/>
      </w:pPr>
    </w:p>
    <w:p w14:paraId="25C8FC28" w14:textId="70FB9B74" w:rsidR="0012563D" w:rsidRPr="00475FC0" w:rsidRDefault="0012563D" w:rsidP="001E2B64">
      <w:pPr>
        <w:pStyle w:val="ListParagraph"/>
        <w:numPr>
          <w:ilvl w:val="0"/>
          <w:numId w:val="15"/>
        </w:numPr>
        <w:spacing w:after="0"/>
        <w:ind w:left="1440"/>
        <w:textAlignment w:val="baseline"/>
      </w:pPr>
      <w:r>
        <w:t>Ad hoc meetings may be requested as needed.</w:t>
      </w:r>
    </w:p>
    <w:p w14:paraId="1F1E797B" w14:textId="25969704" w:rsidR="00411257" w:rsidRPr="00475FC0" w:rsidRDefault="00411257" w:rsidP="00633107">
      <w:pPr>
        <w:textAlignment w:val="baseline"/>
      </w:pPr>
      <w:r w:rsidRPr="00475FC0">
        <w:rPr>
          <w:rStyle w:val="eop"/>
          <w:rFonts w:cs="Arial"/>
        </w:rPr>
        <w:t> </w:t>
      </w:r>
    </w:p>
    <w:p w14:paraId="6F272BB0" w14:textId="77777777" w:rsidR="00411257" w:rsidRPr="00475FC0" w:rsidRDefault="00411257" w:rsidP="1CAFE784">
      <w:pPr>
        <w:pStyle w:val="paragraph"/>
        <w:numPr>
          <w:ilvl w:val="0"/>
          <w:numId w:val="23"/>
        </w:numPr>
        <w:spacing w:before="0" w:beforeAutospacing="0" w:after="0" w:afterAutospacing="0"/>
        <w:textAlignment w:val="baseline"/>
        <w:rPr>
          <w:rStyle w:val="normaltextrun"/>
        </w:rPr>
      </w:pPr>
      <w:r w:rsidRPr="1CAFE784">
        <w:rPr>
          <w:rStyle w:val="normaltextrun"/>
          <w:rFonts w:ascii="Arial" w:hAnsi="Arial" w:cs="Arial"/>
        </w:rPr>
        <w:t>Financial Management and Reimbursement</w:t>
      </w:r>
      <w:r w:rsidRPr="1CAFE784">
        <w:rPr>
          <w:rStyle w:val="normaltextrun"/>
        </w:rPr>
        <w:t> </w:t>
      </w:r>
    </w:p>
    <w:p w14:paraId="4CC3EE21" w14:textId="3F02EF21" w:rsidR="00411257" w:rsidRPr="00475FC0" w:rsidRDefault="00411257" w:rsidP="00AF0B97">
      <w:pPr>
        <w:pStyle w:val="ListParagraph"/>
        <w:ind w:left="1440"/>
        <w:rPr>
          <w:rStyle w:val="normaltextrun"/>
        </w:rPr>
      </w:pPr>
    </w:p>
    <w:p w14:paraId="56DE57E2" w14:textId="440E770B" w:rsidR="00AF0B97" w:rsidRPr="00475FC0" w:rsidRDefault="00AF0B97" w:rsidP="001E2B64">
      <w:pPr>
        <w:pStyle w:val="ListParagraph"/>
        <w:numPr>
          <w:ilvl w:val="0"/>
          <w:numId w:val="14"/>
        </w:numPr>
        <w:ind w:left="1440"/>
        <w:rPr>
          <w:rStyle w:val="normaltextrun"/>
        </w:rPr>
      </w:pPr>
      <w:r w:rsidRPr="1CAFE784">
        <w:rPr>
          <w:rStyle w:val="normaltextrun"/>
        </w:rPr>
        <w:lastRenderedPageBreak/>
        <w:t>Develop</w:t>
      </w:r>
      <w:r w:rsidR="00B43B57" w:rsidRPr="1CAFE784">
        <w:rPr>
          <w:rStyle w:val="normaltextrun"/>
        </w:rPr>
        <w:t xml:space="preserve"> with Covered California staff</w:t>
      </w:r>
      <w:r w:rsidRPr="1CAFE784">
        <w:rPr>
          <w:rStyle w:val="normaltextrun"/>
        </w:rPr>
        <w:t xml:space="preserve"> a detailed budget for each project component, including caps on subcontractor and </w:t>
      </w:r>
      <w:r w:rsidR="00B43B57" w:rsidRPr="1CAFE784">
        <w:rPr>
          <w:rStyle w:val="normaltextrun"/>
        </w:rPr>
        <w:t xml:space="preserve">venues/facilities </w:t>
      </w:r>
      <w:r w:rsidRPr="1CAFE784">
        <w:rPr>
          <w:rStyle w:val="normaltextrun"/>
        </w:rPr>
        <w:t>costs, and establish a procedure for submitting reimbursement requests with appropriate documentation and timelines.</w:t>
      </w:r>
    </w:p>
    <w:p w14:paraId="5F814464" w14:textId="77777777" w:rsidR="00AF0B97" w:rsidRPr="00475FC0" w:rsidRDefault="00AF0B97" w:rsidP="00AF0B97">
      <w:pPr>
        <w:pStyle w:val="ListParagraph"/>
        <w:ind w:left="1440"/>
        <w:rPr>
          <w:rStyle w:val="normaltextrun"/>
        </w:rPr>
      </w:pPr>
    </w:p>
    <w:p w14:paraId="2ADE5604" w14:textId="1C576318" w:rsidR="00AF0B97" w:rsidRDefault="00AF0B97" w:rsidP="001E2B64">
      <w:pPr>
        <w:pStyle w:val="ListParagraph"/>
        <w:numPr>
          <w:ilvl w:val="0"/>
          <w:numId w:val="14"/>
        </w:numPr>
        <w:ind w:left="1440"/>
        <w:rPr>
          <w:rStyle w:val="normaltextrun"/>
        </w:rPr>
      </w:pPr>
      <w:r w:rsidRPr="1CAFE784">
        <w:rPr>
          <w:rStyle w:val="normaltextrun"/>
        </w:rPr>
        <w:t>Maintain thorough records of all financial transactions, agreements, and approvals, with Covered California retaining the right to audit these records.</w:t>
      </w:r>
    </w:p>
    <w:p w14:paraId="1E3BC66D" w14:textId="77777777" w:rsidR="007F6235" w:rsidRDefault="007F6235" w:rsidP="1CAFE784">
      <w:pPr>
        <w:pStyle w:val="ListParagraph"/>
        <w:rPr>
          <w:rStyle w:val="normaltextrun"/>
        </w:rPr>
      </w:pPr>
    </w:p>
    <w:p w14:paraId="463945E9" w14:textId="4B60FEFA" w:rsidR="007F6235" w:rsidRPr="00475FC0" w:rsidRDefault="007F6235" w:rsidP="001E2B64">
      <w:pPr>
        <w:pStyle w:val="ListParagraph"/>
        <w:numPr>
          <w:ilvl w:val="0"/>
          <w:numId w:val="14"/>
        </w:numPr>
        <w:ind w:left="1440"/>
        <w:rPr>
          <w:rStyle w:val="normaltextrun"/>
        </w:rPr>
      </w:pPr>
      <w:r w:rsidRPr="1CAFE784">
        <w:rPr>
          <w:rStyle w:val="normaltextrun"/>
        </w:rPr>
        <w:t xml:space="preserve">For reimbursement, all applicable invoices and documents must be submitted </w:t>
      </w:r>
      <w:r w:rsidR="00CE1129" w:rsidRPr="1CAFE784">
        <w:rPr>
          <w:rStyle w:val="normaltextrun"/>
        </w:rPr>
        <w:t xml:space="preserve">to Covered California Financial Management Division following the procedures identified in Exhibit B of this contract. </w:t>
      </w:r>
    </w:p>
    <w:p w14:paraId="0680F144" w14:textId="441FADE1" w:rsidR="00ED7222" w:rsidRPr="00475FC0" w:rsidRDefault="00632D6A" w:rsidP="00EA60A4">
      <w:pPr>
        <w:pStyle w:val="Heading2"/>
        <w:numPr>
          <w:ilvl w:val="0"/>
          <w:numId w:val="1"/>
        </w:numPr>
        <w:ind w:left="720" w:hanging="720"/>
      </w:pPr>
      <w:r w:rsidRPr="00475FC0">
        <w:t>Performance Evaluation and Quality Assurance</w:t>
      </w:r>
    </w:p>
    <w:p w14:paraId="71A78ADE" w14:textId="77777777" w:rsidR="00EA60A4" w:rsidRPr="00475FC0" w:rsidRDefault="00EA60A4" w:rsidP="00EA60A4"/>
    <w:p w14:paraId="70936CF0" w14:textId="3D978EE6" w:rsidR="00ED7222" w:rsidRPr="00475FC0" w:rsidRDefault="00DE1C0C" w:rsidP="001E2B64">
      <w:pPr>
        <w:numPr>
          <w:ilvl w:val="0"/>
          <w:numId w:val="16"/>
        </w:numPr>
        <w:contextualSpacing/>
        <w:rPr>
          <w:rFonts w:cs="Arial"/>
        </w:rPr>
      </w:pPr>
      <w:r w:rsidRPr="1CAFE784">
        <w:rPr>
          <w:rFonts w:cs="Arial"/>
        </w:rPr>
        <w:t>If</w:t>
      </w:r>
      <w:r w:rsidR="00ED7222" w:rsidRPr="1CAFE784">
        <w:rPr>
          <w:rFonts w:cs="Arial"/>
        </w:rPr>
        <w:t xml:space="preserve"> additional work must be performed which was unforeseen and wholly unanticipated and is not specified in this Exhibit A – Scope of Work, but which in the opinion of both parties to this Agreement is necessary to the successful accomplishment of the general scope of work outlined, the procedures outlined in this Section will be employed</w:t>
      </w:r>
      <w:r w:rsidR="00020383" w:rsidRPr="1CAFE784">
        <w:rPr>
          <w:rFonts w:cs="Arial"/>
        </w:rPr>
        <w:t xml:space="preserve">. </w:t>
      </w:r>
      <w:r w:rsidR="00ED7222" w:rsidRPr="1CAFE784">
        <w:rPr>
          <w:rFonts w:cs="Arial"/>
        </w:rPr>
        <w:t>Any additional tasks, services, or deliverables must be within the original Scope of Work as outlined in Exhibit A</w:t>
      </w:r>
      <w:r w:rsidR="00020383" w:rsidRPr="1CAFE784">
        <w:rPr>
          <w:rFonts w:cs="Arial"/>
        </w:rPr>
        <w:t xml:space="preserve">. </w:t>
      </w:r>
      <w:r w:rsidR="00ED7222" w:rsidRPr="1CAFE784">
        <w:rPr>
          <w:rFonts w:cs="Arial"/>
        </w:rPr>
        <w:t>Contractor may not perform unrelated services that do not fulfill the Scope of Work</w:t>
      </w:r>
      <w:r w:rsidR="00020383" w:rsidRPr="1CAFE784">
        <w:rPr>
          <w:rFonts w:cs="Arial"/>
        </w:rPr>
        <w:t xml:space="preserve">. </w:t>
      </w:r>
      <w:r w:rsidR="00ED7222" w:rsidRPr="1CAFE784">
        <w:rPr>
          <w:rFonts w:cs="Arial"/>
        </w:rPr>
        <w:t xml:space="preserve">The amount of funding for any additional tasks, services, or deliverables is subject to Covered California’s approval in accordance with its policies and procedures. </w:t>
      </w:r>
      <w:r w:rsidR="00ED7222">
        <w:br/>
      </w:r>
    </w:p>
    <w:p w14:paraId="62C72813" w14:textId="77777777" w:rsidR="00ED7222" w:rsidRPr="00475FC0" w:rsidRDefault="00ED7222" w:rsidP="001E2B64">
      <w:pPr>
        <w:numPr>
          <w:ilvl w:val="0"/>
          <w:numId w:val="16"/>
        </w:numPr>
        <w:contextualSpacing/>
        <w:rPr>
          <w:rFonts w:cs="Arial"/>
        </w:rPr>
      </w:pPr>
      <w:r w:rsidRPr="00475FC0">
        <w:rPr>
          <w:rFonts w:cs="Arial"/>
        </w:rPr>
        <w:t>For each instance of necessary, unanticipated work not specified in this Exhibit A – Scope of Work, a Work Authorization shall be prepared in accordance with Covered California’s Exhibit A, Attachment 1 – Work Authorization template.</w:t>
      </w:r>
    </w:p>
    <w:p w14:paraId="0D594888" w14:textId="77777777" w:rsidR="00ED7222" w:rsidRPr="00475FC0" w:rsidRDefault="00ED7222" w:rsidP="00686559">
      <w:pPr>
        <w:ind w:left="1080"/>
        <w:contextualSpacing/>
        <w:rPr>
          <w:rFonts w:cs="Arial"/>
        </w:rPr>
      </w:pPr>
    </w:p>
    <w:p w14:paraId="354044E6" w14:textId="69D55925" w:rsidR="00ED7222" w:rsidRPr="00475FC0" w:rsidRDefault="00ED7222" w:rsidP="001E2B64">
      <w:pPr>
        <w:numPr>
          <w:ilvl w:val="0"/>
          <w:numId w:val="16"/>
        </w:numPr>
        <w:contextualSpacing/>
        <w:rPr>
          <w:rFonts w:cs="Arial"/>
        </w:rPr>
      </w:pPr>
      <w:r w:rsidRPr="00475FC0">
        <w:rPr>
          <w:rFonts w:cs="Arial"/>
        </w:rPr>
        <w:t xml:space="preserve">It is understood and agreed by both parties to this Agreement that </w:t>
      </w:r>
      <w:proofErr w:type="gramStart"/>
      <w:r w:rsidRPr="00475FC0">
        <w:rPr>
          <w:rFonts w:cs="Arial"/>
        </w:rPr>
        <w:t>all of</w:t>
      </w:r>
      <w:proofErr w:type="gramEnd"/>
      <w:r w:rsidRPr="00475FC0">
        <w:rPr>
          <w:rFonts w:cs="Arial"/>
        </w:rPr>
        <w:t xml:space="preserve"> the terms and conditions of this Agreement shall remain in force with the inclusion of any such Work Authorization</w:t>
      </w:r>
      <w:r w:rsidR="00020383" w:rsidRPr="00475FC0">
        <w:rPr>
          <w:rFonts w:cs="Arial"/>
        </w:rPr>
        <w:t xml:space="preserve">. </w:t>
      </w:r>
      <w:r w:rsidRPr="00475FC0">
        <w:rPr>
          <w:rFonts w:cs="Arial"/>
        </w:rPr>
        <w:t>Such Work Authorization shall in no way constitute an agreement other than as provided pursuant to this Agreement nor in any way amend or supersede any of the other provisions of this Agreement.</w:t>
      </w:r>
    </w:p>
    <w:p w14:paraId="7DA00DEF" w14:textId="77777777" w:rsidR="00ED7222" w:rsidRPr="00475FC0" w:rsidRDefault="00ED7222" w:rsidP="00686559">
      <w:pPr>
        <w:ind w:left="1080"/>
        <w:contextualSpacing/>
        <w:rPr>
          <w:rFonts w:cs="Arial"/>
        </w:rPr>
      </w:pPr>
    </w:p>
    <w:p w14:paraId="004376A0" w14:textId="195D6DE3" w:rsidR="00ED7222" w:rsidRPr="00475FC0" w:rsidRDefault="00ED7222" w:rsidP="001E2B64">
      <w:pPr>
        <w:numPr>
          <w:ilvl w:val="0"/>
          <w:numId w:val="16"/>
        </w:numPr>
        <w:contextualSpacing/>
        <w:rPr>
          <w:rFonts w:cs="Arial"/>
        </w:rPr>
      </w:pPr>
      <w:r w:rsidRPr="1CAFE784">
        <w:rPr>
          <w:rFonts w:cs="Arial"/>
        </w:rPr>
        <w:t xml:space="preserve">Each Work Authorization shall consist of a detailed statement of the purpose, objective, </w:t>
      </w:r>
      <w:r w:rsidR="00790859" w:rsidRPr="1CAFE784">
        <w:rPr>
          <w:rFonts w:cs="Arial"/>
        </w:rPr>
        <w:t xml:space="preserve">and </w:t>
      </w:r>
      <w:r w:rsidRPr="1CAFE784">
        <w:rPr>
          <w:rFonts w:cs="Arial"/>
        </w:rPr>
        <w:t xml:space="preserve">goals to be undertaken by Contractor, the job classification(s) or approximate skill level(s) of the personnel </w:t>
      </w:r>
      <w:r w:rsidR="00E60266" w:rsidRPr="1CAFE784">
        <w:rPr>
          <w:rFonts w:cs="Arial"/>
        </w:rPr>
        <w:t xml:space="preserve">needed </w:t>
      </w:r>
      <w:r w:rsidRPr="1CAFE784">
        <w:rPr>
          <w:rFonts w:cs="Arial"/>
        </w:rPr>
        <w:t xml:space="preserve">by Contractor, an identification of all significant materials to be developed by Contractor and delivered to Covered California, identification of all significant materials to be delivered by Covered California to Contractor, an estimated time schedule for </w:t>
      </w:r>
      <w:r w:rsidRPr="1CAFE784">
        <w:rPr>
          <w:rFonts w:cs="Arial"/>
        </w:rPr>
        <w:lastRenderedPageBreak/>
        <w:t>the provisions of these services by Contractor, completion criteria for the work to be performed, the name or identification of the Contractor</w:t>
      </w:r>
      <w:r w:rsidR="00E60266" w:rsidRPr="1CAFE784">
        <w:rPr>
          <w:rFonts w:cs="Arial"/>
        </w:rPr>
        <w:t>’s</w:t>
      </w:r>
      <w:r w:rsidRPr="1CAFE784">
        <w:rPr>
          <w:rFonts w:cs="Arial"/>
        </w:rPr>
        <w:t xml:space="preserve"> personnel to be assigned, Contractor’s billing rates as identified in Exhibit B – Budget Detail and Payment Provisions per work hour, and</w:t>
      </w:r>
      <w:r w:rsidR="006947AC" w:rsidRPr="1CAFE784">
        <w:rPr>
          <w:rFonts w:cs="Arial"/>
        </w:rPr>
        <w:t xml:space="preserve"> the</w:t>
      </w:r>
      <w:r w:rsidRPr="1CAFE784">
        <w:rPr>
          <w:rFonts w:cs="Arial"/>
        </w:rPr>
        <w:t xml:space="preserve"> Contractor’s estimated total cost of the Work Authorization.</w:t>
      </w:r>
    </w:p>
    <w:p w14:paraId="372A81B6" w14:textId="77777777" w:rsidR="00ED7222" w:rsidRPr="00475FC0" w:rsidRDefault="00ED7222" w:rsidP="00686559">
      <w:pPr>
        <w:ind w:left="1080"/>
        <w:contextualSpacing/>
        <w:rPr>
          <w:rFonts w:cs="Arial"/>
        </w:rPr>
      </w:pPr>
    </w:p>
    <w:p w14:paraId="74BEF5B0" w14:textId="2FA2BAD2" w:rsidR="00ED7222" w:rsidRPr="00475FC0" w:rsidRDefault="00ED7222" w:rsidP="001E2B64">
      <w:pPr>
        <w:numPr>
          <w:ilvl w:val="0"/>
          <w:numId w:val="16"/>
        </w:numPr>
        <w:contextualSpacing/>
        <w:rPr>
          <w:rFonts w:cs="Arial"/>
        </w:rPr>
      </w:pPr>
      <w:r w:rsidRPr="00475FC0">
        <w:rPr>
          <w:rFonts w:cs="Arial"/>
        </w:rPr>
        <w:t>All Work Authorizations must be signed by Contractor and Covered California. Covered California will amend the Agreement to include any tasks, resources, hours, and funding that it approves on the Work Authorization</w:t>
      </w:r>
      <w:r w:rsidR="00020383" w:rsidRPr="00475FC0">
        <w:rPr>
          <w:rFonts w:cs="Arial"/>
        </w:rPr>
        <w:t xml:space="preserve">. </w:t>
      </w:r>
      <w:r w:rsidRPr="00475FC0">
        <w:rPr>
          <w:rFonts w:cs="Arial"/>
        </w:rPr>
        <w:t>The parties must execute the amendment before Contractor can perform the additional services and receive funding for said services</w:t>
      </w:r>
      <w:r w:rsidR="00020383" w:rsidRPr="00475FC0">
        <w:rPr>
          <w:rFonts w:cs="Arial"/>
        </w:rPr>
        <w:t xml:space="preserve">. </w:t>
      </w:r>
    </w:p>
    <w:p w14:paraId="5CE44F9B" w14:textId="07D52F6C" w:rsidR="00ED7222" w:rsidRPr="00475FC0" w:rsidRDefault="00ED7222" w:rsidP="00686559">
      <w:pPr>
        <w:ind w:left="1080"/>
        <w:contextualSpacing/>
        <w:rPr>
          <w:rFonts w:cs="Arial"/>
        </w:rPr>
      </w:pPr>
    </w:p>
    <w:p w14:paraId="3DCED216" w14:textId="77777777" w:rsidR="00ED7222" w:rsidRPr="00475FC0" w:rsidRDefault="00ED7222" w:rsidP="001E2B64">
      <w:pPr>
        <w:numPr>
          <w:ilvl w:val="0"/>
          <w:numId w:val="16"/>
        </w:numPr>
        <w:contextualSpacing/>
        <w:rPr>
          <w:rFonts w:cs="Arial"/>
        </w:rPr>
      </w:pPr>
      <w:bookmarkStart w:id="4" w:name="_Hlk38524808"/>
      <w:r w:rsidRPr="47A92730">
        <w:rPr>
          <w:rFonts w:cs="Arial"/>
        </w:rPr>
        <w:t>Covered California may require Contractor to stop or suspend work on any Work Authorization approved by a contract amendment pursuant to Section YY of Exhibit C – Information Technology General Terms and Conditions.</w:t>
      </w:r>
    </w:p>
    <w:bookmarkEnd w:id="4"/>
    <w:p w14:paraId="425E7B98" w14:textId="77777777" w:rsidR="00ED7222" w:rsidRPr="00475FC0" w:rsidRDefault="00ED7222" w:rsidP="00686559">
      <w:pPr>
        <w:ind w:left="1080"/>
        <w:contextualSpacing/>
        <w:rPr>
          <w:rFonts w:cs="Arial"/>
        </w:rPr>
      </w:pPr>
    </w:p>
    <w:p w14:paraId="3DB85BBF" w14:textId="77777777" w:rsidR="00ED7222" w:rsidRPr="00475FC0" w:rsidRDefault="00ED7222" w:rsidP="001E2B64">
      <w:pPr>
        <w:numPr>
          <w:ilvl w:val="0"/>
          <w:numId w:val="16"/>
        </w:numPr>
        <w:contextualSpacing/>
      </w:pPr>
      <w:r w:rsidRPr="00475FC0">
        <w:rPr>
          <w:rFonts w:cs="Arial"/>
        </w:rPr>
        <w:t>In performing any additional tasks or services, Contractor shall not exceed the estimated number of work hours as outlined in the Agreement unless the following procedures</w:t>
      </w:r>
      <w:r w:rsidRPr="00475FC0">
        <w:t xml:space="preserve"> are followed: </w:t>
      </w:r>
    </w:p>
    <w:p w14:paraId="64A48CF2" w14:textId="77777777" w:rsidR="00ED7222" w:rsidRPr="00475FC0" w:rsidRDefault="00ED7222" w:rsidP="00ED7222">
      <w:pPr>
        <w:rPr>
          <w:rFonts w:cs="Arial"/>
        </w:rPr>
      </w:pPr>
    </w:p>
    <w:p w14:paraId="17C00299" w14:textId="10E5C556" w:rsidR="00ED7222" w:rsidRPr="00475FC0" w:rsidRDefault="00ED7222" w:rsidP="00B56AE7">
      <w:pPr>
        <w:pStyle w:val="ListParagraph"/>
        <w:numPr>
          <w:ilvl w:val="0"/>
          <w:numId w:val="17"/>
        </w:numPr>
        <w:ind w:left="1440"/>
      </w:pPr>
      <w:r w:rsidRPr="00475FC0">
        <w:t>If Contractor determines that the tasks and services as outlined in a Work Authorization cannot be accomplished within the estimated work hours, Contractor shall immediately notify Covered California in writing of Contractor’s estimate of the work hours which will be required to complete the Work Authorization in full</w:t>
      </w:r>
      <w:r w:rsidR="00020383" w:rsidRPr="00475FC0">
        <w:t xml:space="preserve">. </w:t>
      </w:r>
      <w:r w:rsidRPr="00475FC0">
        <w:t>Upon receipt of such notification, Covered California may:</w:t>
      </w:r>
    </w:p>
    <w:p w14:paraId="3C306386" w14:textId="77777777" w:rsidR="00ED7222" w:rsidRPr="00475FC0" w:rsidRDefault="00ED7222" w:rsidP="00ED7222">
      <w:pPr>
        <w:pStyle w:val="ListParagraph"/>
        <w:spacing w:after="0"/>
        <w:ind w:left="1080"/>
      </w:pPr>
    </w:p>
    <w:p w14:paraId="2766F182" w14:textId="77777777" w:rsidR="00ED7222" w:rsidRPr="00475FC0" w:rsidRDefault="00ED7222" w:rsidP="00F13E80">
      <w:pPr>
        <w:pStyle w:val="ListParagraph"/>
        <w:numPr>
          <w:ilvl w:val="0"/>
          <w:numId w:val="19"/>
        </w:numPr>
        <w:ind w:left="2160"/>
        <w:rPr>
          <w:rStyle w:val="normaltextrun"/>
        </w:rPr>
      </w:pPr>
      <w:r w:rsidRPr="00475FC0">
        <w:t xml:space="preserve">Authorize Contractor to expend the estimated additional work hours </w:t>
      </w:r>
      <w:proofErr w:type="gramStart"/>
      <w:r w:rsidRPr="00475FC0">
        <w:rPr>
          <w:rStyle w:val="normaltextrun"/>
        </w:rPr>
        <w:t>in excess of</w:t>
      </w:r>
      <w:proofErr w:type="gramEnd"/>
      <w:r w:rsidRPr="00475FC0">
        <w:rPr>
          <w:rStyle w:val="normaltextrun"/>
        </w:rPr>
        <w:t xml:space="preserve"> the original estimate necessary to accomplish the services, tasks, and deliverables as outlined in the approved Work </w:t>
      </w:r>
      <w:proofErr w:type="gramStart"/>
      <w:r w:rsidRPr="00475FC0">
        <w:rPr>
          <w:rStyle w:val="normaltextrun"/>
        </w:rPr>
        <w:t>Authorization;</w:t>
      </w:r>
      <w:proofErr w:type="gramEnd"/>
    </w:p>
    <w:p w14:paraId="334BDC4C" w14:textId="77777777" w:rsidR="00ED7222" w:rsidRPr="00475FC0" w:rsidRDefault="00ED7222" w:rsidP="00686559">
      <w:pPr>
        <w:pStyle w:val="ListParagraph"/>
        <w:ind w:left="2520"/>
        <w:rPr>
          <w:rStyle w:val="normaltextrun"/>
        </w:rPr>
      </w:pPr>
    </w:p>
    <w:p w14:paraId="004F21CF" w14:textId="77777777" w:rsidR="00ED7222" w:rsidRPr="00475FC0" w:rsidRDefault="00ED7222" w:rsidP="00B56AE7">
      <w:pPr>
        <w:pStyle w:val="ListParagraph"/>
        <w:numPr>
          <w:ilvl w:val="0"/>
          <w:numId w:val="19"/>
        </w:numPr>
        <w:ind w:left="2160"/>
        <w:rPr>
          <w:rStyle w:val="normaltextrun"/>
        </w:rPr>
      </w:pPr>
      <w:r w:rsidRPr="00475FC0">
        <w:rPr>
          <w:rStyle w:val="normaltextrun"/>
        </w:rPr>
        <w:t xml:space="preserve">Require the Contractor to complete the work and provide the affected deliverables at the cost originally bid and contracted for, regardless of any additional work hours </w:t>
      </w:r>
      <w:proofErr w:type="gramStart"/>
      <w:r w:rsidRPr="00475FC0">
        <w:rPr>
          <w:rStyle w:val="normaltextrun"/>
        </w:rPr>
        <w:t>required;</w:t>
      </w:r>
      <w:proofErr w:type="gramEnd"/>
    </w:p>
    <w:p w14:paraId="76D0BFA3" w14:textId="77777777" w:rsidR="00ED7222" w:rsidRPr="00475FC0" w:rsidRDefault="00ED7222" w:rsidP="00686559">
      <w:pPr>
        <w:pStyle w:val="ListParagraph"/>
        <w:ind w:left="2520"/>
        <w:rPr>
          <w:rStyle w:val="normaltextrun"/>
        </w:rPr>
      </w:pPr>
    </w:p>
    <w:p w14:paraId="4154CE52" w14:textId="77777777" w:rsidR="00ED7222" w:rsidRPr="00475FC0" w:rsidRDefault="00ED7222" w:rsidP="00B56AE7">
      <w:pPr>
        <w:pStyle w:val="ListParagraph"/>
        <w:numPr>
          <w:ilvl w:val="0"/>
          <w:numId w:val="19"/>
        </w:numPr>
        <w:ind w:left="2160"/>
        <w:rPr>
          <w:rStyle w:val="normaltextrun"/>
        </w:rPr>
      </w:pPr>
      <w:r w:rsidRPr="00475FC0">
        <w:rPr>
          <w:rStyle w:val="normaltextrun"/>
        </w:rPr>
        <w:t>Terminate the Work Authorization; or</w:t>
      </w:r>
    </w:p>
    <w:p w14:paraId="6D7BFC9F" w14:textId="77777777" w:rsidR="00ED7222" w:rsidRPr="00475FC0" w:rsidRDefault="00ED7222" w:rsidP="00686559">
      <w:pPr>
        <w:pStyle w:val="ListParagraph"/>
        <w:ind w:left="2520"/>
        <w:rPr>
          <w:rStyle w:val="normaltextrun"/>
        </w:rPr>
      </w:pPr>
    </w:p>
    <w:p w14:paraId="7296F50F" w14:textId="59E4886B" w:rsidR="00ED7222" w:rsidRPr="00475FC0" w:rsidRDefault="00ED7222" w:rsidP="00B56AE7">
      <w:pPr>
        <w:pStyle w:val="ListParagraph"/>
        <w:numPr>
          <w:ilvl w:val="0"/>
          <w:numId w:val="19"/>
        </w:numPr>
        <w:ind w:left="2160"/>
        <w:rPr>
          <w:rStyle w:val="normaltextrun"/>
        </w:rPr>
      </w:pPr>
      <w:r w:rsidRPr="1CAFE784">
        <w:rPr>
          <w:rStyle w:val="normaltextrun"/>
        </w:rPr>
        <w:t xml:space="preserve">Alter the scope of the Work Authorization </w:t>
      </w:r>
      <w:r w:rsidR="006370F6" w:rsidRPr="1CAFE784">
        <w:rPr>
          <w:rStyle w:val="normaltextrun"/>
        </w:rPr>
        <w:t>to</w:t>
      </w:r>
      <w:r w:rsidRPr="1CAFE784">
        <w:rPr>
          <w:rStyle w:val="normaltextrun"/>
        </w:rPr>
        <w:t xml:space="preserve"> define tasks that can be accomplished within the remaining estimated work hours.</w:t>
      </w:r>
    </w:p>
    <w:p w14:paraId="73826025" w14:textId="225406B9" w:rsidR="00ED7222" w:rsidRPr="00475FC0" w:rsidRDefault="00ED7222" w:rsidP="001E2B64">
      <w:pPr>
        <w:numPr>
          <w:ilvl w:val="0"/>
          <w:numId w:val="16"/>
        </w:numPr>
        <w:contextualSpacing/>
      </w:pPr>
      <w:r w:rsidRPr="00475FC0">
        <w:t xml:space="preserve">Covered California shall notify Contractor in writing of its election within seven (7) calendar </w:t>
      </w:r>
      <w:r w:rsidRPr="00475FC0">
        <w:rPr>
          <w:rFonts w:cs="Arial"/>
        </w:rPr>
        <w:t>days</w:t>
      </w:r>
      <w:r w:rsidRPr="00475FC0">
        <w:t xml:space="preserve"> after receipt of Contractor’s notification</w:t>
      </w:r>
      <w:r w:rsidR="00020383" w:rsidRPr="00475FC0">
        <w:t xml:space="preserve">. </w:t>
      </w:r>
      <w:r w:rsidRPr="00475FC0">
        <w:t xml:space="preserve">If notice of the election is given to proceed, Contractor may expend the estimated additional </w:t>
      </w:r>
      <w:r w:rsidRPr="00475FC0">
        <w:lastRenderedPageBreak/>
        <w:t>work hours or services</w:t>
      </w:r>
      <w:r w:rsidR="00020383" w:rsidRPr="00475FC0">
        <w:t xml:space="preserve">. </w:t>
      </w:r>
      <w:r w:rsidRPr="00475FC0">
        <w:t xml:space="preserve">Covered California agrees to reimburse Contractor for such additional work hours pursuant to Exhibit B, but may require an amendment to the Agreement before paying for such additional hours. </w:t>
      </w:r>
      <w:r w:rsidRPr="00475FC0">
        <w:br/>
      </w:r>
    </w:p>
    <w:p w14:paraId="30AD6B8A" w14:textId="1061798E" w:rsidR="00A22660" w:rsidRPr="00475FC0" w:rsidRDefault="00A22660" w:rsidP="00F75F2D">
      <w:pPr>
        <w:pStyle w:val="Heading2"/>
        <w:numPr>
          <w:ilvl w:val="0"/>
          <w:numId w:val="1"/>
        </w:numPr>
        <w:ind w:left="720" w:hanging="720"/>
      </w:pPr>
      <w:r w:rsidRPr="00475FC0">
        <w:t>Reporting Headquarters Location</w:t>
      </w:r>
    </w:p>
    <w:p w14:paraId="08034F39" w14:textId="77777777" w:rsidR="00005418" w:rsidRPr="00475FC0" w:rsidRDefault="00005418">
      <w:pPr>
        <w:keepNext/>
        <w:ind w:left="720"/>
        <w:rPr>
          <w:rFonts w:cs="Arial"/>
          <w:b/>
          <w:szCs w:val="24"/>
          <w:u w:val="single"/>
        </w:rPr>
      </w:pPr>
    </w:p>
    <w:p w14:paraId="0202F921" w14:textId="3824F595" w:rsidR="00A22660" w:rsidRPr="00475FC0" w:rsidRDefault="00A22660" w:rsidP="7AC124C9">
      <w:pPr>
        <w:keepNext/>
        <w:ind w:left="720"/>
        <w:rPr>
          <w:rFonts w:cs="Arial"/>
        </w:rPr>
      </w:pPr>
      <w:r w:rsidRPr="7AC124C9">
        <w:rPr>
          <w:rFonts w:cs="Arial"/>
        </w:rPr>
        <w:t>The Contractor is required to perform all services under this Agreement on</w:t>
      </w:r>
      <w:r w:rsidR="73733097" w:rsidRPr="7AC124C9">
        <w:rPr>
          <w:rFonts w:cs="Arial"/>
        </w:rPr>
        <w:t>-</w:t>
      </w:r>
      <w:r w:rsidRPr="7AC124C9">
        <w:rPr>
          <w:rFonts w:cs="Arial"/>
        </w:rPr>
        <w:t xml:space="preserve">site at </w:t>
      </w:r>
      <w:r w:rsidR="004602DE" w:rsidRPr="7AC124C9">
        <w:rPr>
          <w:rFonts w:cs="Arial"/>
        </w:rPr>
        <w:t>Covered California</w:t>
      </w:r>
      <w:r w:rsidRPr="7AC124C9">
        <w:rPr>
          <w:rFonts w:cs="Arial"/>
        </w:rPr>
        <w:t>, unless directed otherwise by the project representative listed in this Exhibit</w:t>
      </w:r>
      <w:r w:rsidR="00020383" w:rsidRPr="7AC124C9">
        <w:rPr>
          <w:rFonts w:cs="Arial"/>
        </w:rPr>
        <w:t xml:space="preserve">. </w:t>
      </w:r>
      <w:r w:rsidRPr="7AC124C9">
        <w:rPr>
          <w:rFonts w:cs="Arial"/>
        </w:rPr>
        <w:t xml:space="preserve">The </w:t>
      </w:r>
      <w:r w:rsidR="004602DE" w:rsidRPr="7AC124C9">
        <w:rPr>
          <w:rFonts w:cs="Arial"/>
        </w:rPr>
        <w:t>Covered California</w:t>
      </w:r>
      <w:r w:rsidRPr="7AC124C9">
        <w:rPr>
          <w:rFonts w:cs="Arial"/>
        </w:rPr>
        <w:t xml:space="preserve"> office is located at </w:t>
      </w:r>
      <w:r w:rsidR="005D6E07" w:rsidRPr="7AC124C9">
        <w:rPr>
          <w:rFonts w:cs="Arial"/>
        </w:rPr>
        <w:t>1601 Exposition Boulevard</w:t>
      </w:r>
      <w:r w:rsidR="00A76CB1" w:rsidRPr="7AC124C9">
        <w:rPr>
          <w:rFonts w:cs="Arial"/>
        </w:rPr>
        <w:t>, Sacramento, C</w:t>
      </w:r>
      <w:r w:rsidR="005D6E07" w:rsidRPr="7AC124C9">
        <w:rPr>
          <w:rFonts w:cs="Arial"/>
        </w:rPr>
        <w:t>alifornia,</w:t>
      </w:r>
      <w:r w:rsidR="00A76CB1" w:rsidRPr="7AC124C9">
        <w:rPr>
          <w:rFonts w:cs="Arial"/>
        </w:rPr>
        <w:t xml:space="preserve"> 95815</w:t>
      </w:r>
      <w:r w:rsidR="00020383" w:rsidRPr="7AC124C9">
        <w:rPr>
          <w:rFonts w:cs="Arial"/>
        </w:rPr>
        <w:t xml:space="preserve">. </w:t>
      </w:r>
      <w:r w:rsidRPr="7AC124C9">
        <w:rPr>
          <w:rFonts w:cs="Arial"/>
        </w:rPr>
        <w:t xml:space="preserve">Travel </w:t>
      </w:r>
      <w:r w:rsidR="00C313E0" w:rsidRPr="7AC124C9">
        <w:rPr>
          <w:rFonts w:cs="Arial"/>
        </w:rPr>
        <w:t xml:space="preserve">and expenses </w:t>
      </w:r>
      <w:r w:rsidR="005D6E07" w:rsidRPr="7AC124C9">
        <w:rPr>
          <w:rFonts w:cs="Arial"/>
        </w:rPr>
        <w:t>for reporting to this h</w:t>
      </w:r>
      <w:r w:rsidRPr="7AC124C9">
        <w:rPr>
          <w:rFonts w:cs="Arial"/>
        </w:rPr>
        <w:t>eadquarters location shall not be reimbursed.</w:t>
      </w:r>
    </w:p>
    <w:p w14:paraId="471C1C0A" w14:textId="77777777" w:rsidR="00077D2A" w:rsidRPr="00475FC0" w:rsidRDefault="00077D2A">
      <w:pPr>
        <w:ind w:left="720"/>
        <w:rPr>
          <w:rFonts w:cs="Arial"/>
          <w:szCs w:val="24"/>
        </w:rPr>
      </w:pPr>
    </w:p>
    <w:p w14:paraId="1C6C7631" w14:textId="7E535B37" w:rsidR="00077D2A" w:rsidRPr="00475FC0" w:rsidRDefault="00077D2A" w:rsidP="00F75F2D">
      <w:pPr>
        <w:pStyle w:val="Heading2"/>
        <w:numPr>
          <w:ilvl w:val="0"/>
          <w:numId w:val="1"/>
        </w:numPr>
        <w:ind w:left="720" w:hanging="720"/>
      </w:pPr>
      <w:r w:rsidRPr="00475FC0">
        <w:t>Reassignment of Personnel</w:t>
      </w:r>
    </w:p>
    <w:p w14:paraId="07FEF605" w14:textId="77777777" w:rsidR="00077D2A" w:rsidRPr="00475FC0" w:rsidRDefault="00077D2A">
      <w:pPr>
        <w:ind w:left="720"/>
        <w:rPr>
          <w:rFonts w:cs="Arial"/>
          <w:szCs w:val="24"/>
        </w:rPr>
      </w:pPr>
    </w:p>
    <w:p w14:paraId="5B30C47A" w14:textId="058A5398" w:rsidR="00077D2A" w:rsidRPr="00475FC0" w:rsidRDefault="00077D2A" w:rsidP="00F75F2D">
      <w:pPr>
        <w:pStyle w:val="StyleListParagraphAfter0pt"/>
        <w:numPr>
          <w:ilvl w:val="0"/>
          <w:numId w:val="2"/>
        </w:numPr>
      </w:pPr>
      <w:r w:rsidRPr="00475FC0">
        <w:t xml:space="preserve">The Contractor shall not reassign </w:t>
      </w:r>
      <w:r w:rsidR="002D2484" w:rsidRPr="00475FC0">
        <w:t xml:space="preserve">nor substitute </w:t>
      </w:r>
      <w:r w:rsidRPr="00475FC0">
        <w:t>personnel assigned to the contract during the contract term without prior written approval of Covered California</w:t>
      </w:r>
      <w:r w:rsidR="00020383" w:rsidRPr="00475FC0">
        <w:t xml:space="preserve">. </w:t>
      </w:r>
      <w:r w:rsidRPr="00475FC0">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475FC0" w:rsidRDefault="00077D2A">
      <w:pPr>
        <w:pStyle w:val="ListParagraph"/>
        <w:spacing w:after="0"/>
        <w:ind w:left="1440" w:hanging="720"/>
      </w:pPr>
    </w:p>
    <w:p w14:paraId="6E998474" w14:textId="1E68599A" w:rsidR="00077D2A" w:rsidRPr="00475FC0" w:rsidRDefault="00077D2A" w:rsidP="00F75F2D">
      <w:pPr>
        <w:pStyle w:val="StyleListParagraphAfter0pt"/>
        <w:numPr>
          <w:ilvl w:val="0"/>
          <w:numId w:val="2"/>
        </w:numPr>
      </w:pPr>
      <w:r w:rsidRPr="00475FC0">
        <w:t>Substitute personnel shall not automatically receive the hourly rate of the individual or position being replaced</w:t>
      </w:r>
      <w:r w:rsidR="00020383" w:rsidRPr="00475FC0">
        <w:t xml:space="preserve">. </w:t>
      </w:r>
      <w:r w:rsidR="004602DE" w:rsidRPr="00475FC0">
        <w:t>Covered California</w:t>
      </w:r>
      <w:r w:rsidRPr="00475FC0">
        <w:t xml:space="preserve"> and the Contractor shall negotiate the hourly rate of any substitute personnel to the contract. The hourly rate negotiated shall be dependent, in part, on the experience and individual skills of the proposed substitute personnel</w:t>
      </w:r>
      <w:r w:rsidR="00020383" w:rsidRPr="00475FC0">
        <w:t xml:space="preserve">. </w:t>
      </w:r>
      <w:r w:rsidRPr="00475FC0">
        <w:t>The negotiated rate cannot exceed the hourly rate stated in the contract.</w:t>
      </w:r>
    </w:p>
    <w:p w14:paraId="127B578B" w14:textId="77777777" w:rsidR="00077D2A" w:rsidRPr="00475FC0" w:rsidRDefault="00077D2A">
      <w:pPr>
        <w:pStyle w:val="ListParagraph"/>
        <w:spacing w:after="0"/>
        <w:ind w:left="1440" w:hanging="720"/>
      </w:pPr>
    </w:p>
    <w:p w14:paraId="20DA3DA6" w14:textId="0A79C13B" w:rsidR="00077D2A" w:rsidRPr="00475FC0" w:rsidRDefault="004602DE" w:rsidP="00F75F2D">
      <w:pPr>
        <w:pStyle w:val="StyleListParagraphAfter0pt"/>
        <w:numPr>
          <w:ilvl w:val="0"/>
          <w:numId w:val="2"/>
        </w:numPr>
      </w:pPr>
      <w:r>
        <w:t>Covered California</w:t>
      </w:r>
      <w:r w:rsidR="00077D2A">
        <w:t xml:space="preserve"> reserves the right to request a Contractor employee be removed from performing any work on the contract and, on written notice to the Cont</w:t>
      </w:r>
      <w:r w:rsidR="00991E2B">
        <w:t>r</w:t>
      </w:r>
      <w:r w:rsidR="00077D2A">
        <w:t>actor, the Contractor shall assign a substitute employee.</w:t>
      </w:r>
    </w:p>
    <w:p w14:paraId="7B9E1873" w14:textId="77777777" w:rsidR="00005418" w:rsidRPr="00475FC0" w:rsidRDefault="00005418">
      <w:pPr>
        <w:ind w:left="720"/>
        <w:rPr>
          <w:rFonts w:cs="Arial"/>
          <w:szCs w:val="24"/>
        </w:rPr>
      </w:pPr>
    </w:p>
    <w:p w14:paraId="7B1CFAB8" w14:textId="1166FFF3" w:rsidR="00077D2A" w:rsidRPr="00475FC0" w:rsidRDefault="00077D2A" w:rsidP="00F75F2D">
      <w:pPr>
        <w:pStyle w:val="Heading2"/>
        <w:numPr>
          <w:ilvl w:val="0"/>
          <w:numId w:val="1"/>
        </w:numPr>
        <w:ind w:left="720" w:hanging="720"/>
      </w:pPr>
      <w:r w:rsidRPr="00475FC0">
        <w:t>Contractor’s Roles and Responsibilities</w:t>
      </w:r>
    </w:p>
    <w:p w14:paraId="21CB6A4B" w14:textId="77777777" w:rsidR="00077D2A" w:rsidRPr="00475FC0" w:rsidRDefault="00077D2A">
      <w:pPr>
        <w:ind w:left="720" w:hanging="720"/>
        <w:rPr>
          <w:rFonts w:cs="Arial"/>
          <w:szCs w:val="24"/>
        </w:rPr>
      </w:pPr>
    </w:p>
    <w:p w14:paraId="13B9860E" w14:textId="77777777" w:rsidR="00077D2A" w:rsidRPr="00475FC0" w:rsidRDefault="00077D2A">
      <w:pPr>
        <w:keepNext/>
        <w:ind w:left="720"/>
        <w:contextualSpacing/>
        <w:rPr>
          <w:rFonts w:cs="Arial"/>
          <w:szCs w:val="24"/>
        </w:rPr>
      </w:pPr>
      <w:r w:rsidRPr="00475FC0">
        <w:rPr>
          <w:rFonts w:cs="Arial"/>
          <w:szCs w:val="24"/>
        </w:rPr>
        <w:t xml:space="preserve">The Contractor shall: </w:t>
      </w:r>
    </w:p>
    <w:p w14:paraId="4F589383" w14:textId="77777777" w:rsidR="00077D2A" w:rsidRPr="00475FC0" w:rsidRDefault="00077D2A">
      <w:pPr>
        <w:keepNext/>
        <w:ind w:left="1080"/>
        <w:contextualSpacing/>
        <w:rPr>
          <w:rFonts w:cs="Arial"/>
          <w:szCs w:val="24"/>
        </w:rPr>
      </w:pPr>
    </w:p>
    <w:p w14:paraId="68439138" w14:textId="2BD1743D" w:rsidR="00B75DFB" w:rsidRPr="00B75DFB" w:rsidRDefault="00B75DFB" w:rsidP="00B75DFB">
      <w:pPr>
        <w:pStyle w:val="StyleListParagraphAfter0pt"/>
        <w:numPr>
          <w:ilvl w:val="0"/>
          <w:numId w:val="3"/>
        </w:numPr>
      </w:pPr>
      <w:r w:rsidRPr="00B75DFB">
        <w:t xml:space="preserve">Designate a person to whom all project communications may be addressed and who has the authority to act on all aspects of the contract and expedite the resolution of escalated issues. This person will be involved in daily Covered California activities across all areas outlined in this </w:t>
      </w:r>
      <w:r>
        <w:t>Agreement</w:t>
      </w:r>
      <w:r w:rsidRPr="00B75DFB">
        <w:t>, responsible for overall projects and deliverables and will be the contact for all invoicing and Contractor staffing issues.</w:t>
      </w:r>
    </w:p>
    <w:p w14:paraId="27D0D587" w14:textId="77777777" w:rsidR="00077D2A" w:rsidRPr="00475FC0" w:rsidRDefault="00077D2A">
      <w:pPr>
        <w:pStyle w:val="ListParagraph"/>
        <w:spacing w:after="0"/>
        <w:ind w:left="1800" w:hanging="720"/>
      </w:pPr>
    </w:p>
    <w:p w14:paraId="119C73F0" w14:textId="231727CD" w:rsidR="00077D2A" w:rsidRPr="00475FC0" w:rsidRDefault="00077D2A" w:rsidP="00F75F2D">
      <w:pPr>
        <w:pStyle w:val="StyleListParagraphAfter0pt"/>
        <w:numPr>
          <w:ilvl w:val="0"/>
          <w:numId w:val="3"/>
        </w:numPr>
      </w:pPr>
      <w:r>
        <w:lastRenderedPageBreak/>
        <w:t xml:space="preserve">Provide written reports for review and approval by </w:t>
      </w:r>
      <w:r w:rsidR="004602DE">
        <w:t>Covered California</w:t>
      </w:r>
      <w:r>
        <w:t xml:space="preserve"> and formally respond to </w:t>
      </w:r>
      <w:r w:rsidR="004602DE">
        <w:t>Covered California</w:t>
      </w:r>
      <w:r w:rsidR="3D291758">
        <w:t>’s</w:t>
      </w:r>
      <w:r>
        <w:t xml:space="preserve"> review findings as necessary.</w:t>
      </w:r>
    </w:p>
    <w:p w14:paraId="3A187423" w14:textId="77777777" w:rsidR="00077D2A" w:rsidRPr="00475FC0" w:rsidRDefault="00077D2A">
      <w:pPr>
        <w:pStyle w:val="ListParagraph"/>
        <w:spacing w:after="0"/>
        <w:ind w:left="1800" w:hanging="720"/>
      </w:pPr>
    </w:p>
    <w:p w14:paraId="04DF8779" w14:textId="2A032E74" w:rsidR="00E81D8B" w:rsidRPr="00E81D8B" w:rsidRDefault="00E81D8B" w:rsidP="00E81D8B">
      <w:pPr>
        <w:pStyle w:val="StyleListParagraphAfter0pt"/>
        <w:numPr>
          <w:ilvl w:val="0"/>
          <w:numId w:val="3"/>
        </w:numPr>
      </w:pPr>
      <w:r w:rsidRPr="00E81D8B">
        <w:t xml:space="preserve">As required, meet in person or virtually with Covered California, and work collaboratively with any subcontractors, vendors, and consultants, including occasional participation in cross-organizational meetings and workgroups to support and enhance </w:t>
      </w:r>
      <w:r w:rsidR="004D64ED">
        <w:t>project</w:t>
      </w:r>
      <w:r w:rsidRPr="00E81D8B">
        <w:t>-related projects.</w:t>
      </w:r>
    </w:p>
    <w:p w14:paraId="55D9F3BE" w14:textId="77777777" w:rsidR="00077D2A" w:rsidRPr="00475FC0" w:rsidRDefault="00077D2A">
      <w:pPr>
        <w:pStyle w:val="ListParagraph"/>
        <w:spacing w:after="0"/>
        <w:ind w:left="1800" w:hanging="720"/>
      </w:pPr>
    </w:p>
    <w:p w14:paraId="7DE713A6" w14:textId="77777777" w:rsidR="00492758" w:rsidRDefault="00492758" w:rsidP="00492758">
      <w:pPr>
        <w:pStyle w:val="ListParagraph"/>
        <w:numPr>
          <w:ilvl w:val="0"/>
          <w:numId w:val="3"/>
        </w:numPr>
        <w:rPr>
          <w:rFonts w:eastAsia="Times New Roman" w:cs="Times New Roman"/>
          <w:szCs w:val="20"/>
        </w:rPr>
      </w:pPr>
      <w:r w:rsidRPr="00492758">
        <w:rPr>
          <w:rFonts w:eastAsia="Times New Roman" w:cs="Times New Roman"/>
          <w:szCs w:val="20"/>
        </w:rPr>
        <w:t>Develop and present materials and information in various cross-organizational meetings as requested.</w:t>
      </w:r>
    </w:p>
    <w:p w14:paraId="473617A4" w14:textId="77777777" w:rsidR="000371BD" w:rsidRPr="000371BD" w:rsidRDefault="000371BD" w:rsidP="000371BD">
      <w:pPr>
        <w:pStyle w:val="ListParagraph"/>
        <w:rPr>
          <w:rFonts w:eastAsia="Times New Roman" w:cs="Times New Roman"/>
          <w:szCs w:val="20"/>
        </w:rPr>
      </w:pPr>
    </w:p>
    <w:p w14:paraId="1C815C8A" w14:textId="442471A2" w:rsidR="00794613" w:rsidRDefault="00E428BD" w:rsidP="00CA3AB8">
      <w:pPr>
        <w:pStyle w:val="ListParagraph"/>
        <w:numPr>
          <w:ilvl w:val="0"/>
          <w:numId w:val="3"/>
        </w:numPr>
      </w:pPr>
      <w:r w:rsidRPr="1CAFE784">
        <w:rPr>
          <w:rFonts w:eastAsia="Times New Roman" w:cs="Times New Roman"/>
        </w:rPr>
        <w:t xml:space="preserve">Make its best efforts to maintain staff continuity throughout the life of the project and ensure personnel possesses the necessary qualifications, experience, and knowledge to meet or exceed the service requirements set forth in this Agreement. If, however, a substitution becomes necessary, the Contractor must submit resumes for review, in advance, for all proposed personnel substitutions. All Contractor personnel substitutions must be approved in writing by </w:t>
      </w:r>
      <w:r w:rsidR="455F2D72" w:rsidRPr="1CAFE784">
        <w:rPr>
          <w:rFonts w:eastAsia="Times New Roman" w:cs="Times New Roman"/>
        </w:rPr>
        <w:t xml:space="preserve">a </w:t>
      </w:r>
      <w:r w:rsidRPr="1CAFE784">
        <w:rPr>
          <w:rFonts w:eastAsia="Times New Roman" w:cs="Times New Roman"/>
        </w:rPr>
        <w:t xml:space="preserve">Covered California Representative. </w:t>
      </w:r>
      <w:r w:rsidR="00077D2A">
        <w:t>Failure to receive the required approvals may result in termination of the contract.</w:t>
      </w:r>
    </w:p>
    <w:p w14:paraId="51201786" w14:textId="77777777" w:rsidR="00645962" w:rsidRDefault="00645962" w:rsidP="00645962">
      <w:pPr>
        <w:pStyle w:val="ListParagraph"/>
      </w:pPr>
    </w:p>
    <w:p w14:paraId="711FEC4E" w14:textId="44B9D2C2" w:rsidR="000B6E47" w:rsidRPr="00C13B94" w:rsidRDefault="000B6E47" w:rsidP="000B6E47">
      <w:pPr>
        <w:pStyle w:val="ListParagraph"/>
        <w:numPr>
          <w:ilvl w:val="0"/>
          <w:numId w:val="3"/>
        </w:numPr>
      </w:pPr>
      <w:r w:rsidRPr="00C13B94">
        <w:t xml:space="preserve">Have and maintain the capacity and responsibility to manage and execute multiple and often overlapping </w:t>
      </w:r>
      <w:r w:rsidR="000120E0">
        <w:t>project</w:t>
      </w:r>
      <w:r w:rsidRPr="00C13B94">
        <w:t xml:space="preserve"> deliverables detailed in this </w:t>
      </w:r>
      <w:r w:rsidR="000120E0">
        <w:t>Agreement.</w:t>
      </w:r>
      <w:r w:rsidRPr="00C13B94">
        <w:t xml:space="preserve"> Contractor shall ensure that each project is given due attention and resources to adequately meet expectations on time and within budget. </w:t>
      </w:r>
    </w:p>
    <w:p w14:paraId="70B94FC3" w14:textId="77777777" w:rsidR="000B6E47" w:rsidRPr="00C13B94" w:rsidRDefault="000B6E47" w:rsidP="000B6E47">
      <w:pPr>
        <w:pStyle w:val="ListParagraph"/>
        <w:ind w:left="1080"/>
      </w:pPr>
    </w:p>
    <w:p w14:paraId="1035ED8B" w14:textId="77777777" w:rsidR="000B6E47" w:rsidRPr="00C13B94" w:rsidRDefault="000B6E47" w:rsidP="000B6E47">
      <w:pPr>
        <w:pStyle w:val="ListParagraph"/>
        <w:numPr>
          <w:ilvl w:val="0"/>
          <w:numId w:val="3"/>
        </w:numPr>
      </w:pPr>
      <w:r w:rsidRPr="00C13B94">
        <w:t>Maintain flexibility to adjust to Covered California’s changing needs throughout the contract period and in all aspects of the work performed under this Agreement.</w:t>
      </w:r>
    </w:p>
    <w:p w14:paraId="2C841BED" w14:textId="3C09B15A" w:rsidR="00794613" w:rsidRPr="00475FC0" w:rsidRDefault="00AB7AE8" w:rsidP="00F75F2D">
      <w:pPr>
        <w:pStyle w:val="Heading2"/>
        <w:numPr>
          <w:ilvl w:val="0"/>
          <w:numId w:val="1"/>
        </w:numPr>
        <w:ind w:left="720" w:hanging="720"/>
      </w:pPr>
      <w:r w:rsidRPr="00475FC0">
        <w:t>Covered California</w:t>
      </w:r>
      <w:r w:rsidR="00077D2A" w:rsidRPr="00475FC0">
        <w:t>’s Roles and Responsibilities</w:t>
      </w:r>
    </w:p>
    <w:p w14:paraId="494D0F77" w14:textId="77777777" w:rsidR="00794613" w:rsidRPr="00475FC0" w:rsidRDefault="00794613">
      <w:pPr>
        <w:pStyle w:val="ListParagraph"/>
        <w:spacing w:after="0"/>
        <w:ind w:left="360"/>
        <w:rPr>
          <w:b/>
          <w:u w:val="single"/>
        </w:rPr>
      </w:pPr>
    </w:p>
    <w:p w14:paraId="2C14DF05" w14:textId="77777777" w:rsidR="00794613" w:rsidRPr="00475FC0" w:rsidRDefault="00AB7AE8" w:rsidP="00687836">
      <w:pPr>
        <w:pStyle w:val="StyleListParagraphAfter0pt"/>
      </w:pPr>
      <w:r w:rsidRPr="00475FC0">
        <w:t xml:space="preserve">Covered California </w:t>
      </w:r>
      <w:r w:rsidR="00077D2A" w:rsidRPr="00475FC0">
        <w:t>shall:</w:t>
      </w:r>
    </w:p>
    <w:p w14:paraId="56EFEBF0" w14:textId="77777777" w:rsidR="00794613" w:rsidRPr="00475FC0" w:rsidRDefault="00794613" w:rsidP="00687836">
      <w:pPr>
        <w:pStyle w:val="StyleListParagraphAfter0pt"/>
      </w:pPr>
    </w:p>
    <w:p w14:paraId="2AAE2060" w14:textId="1D980899" w:rsidR="00077D2A" w:rsidRPr="00475FC0" w:rsidRDefault="00077D2A" w:rsidP="00F75F2D">
      <w:pPr>
        <w:pStyle w:val="StyleListParagraphAfter0pt"/>
        <w:numPr>
          <w:ilvl w:val="0"/>
          <w:numId w:val="4"/>
        </w:numPr>
      </w:pPr>
      <w:r w:rsidRPr="00475FC0">
        <w:t xml:space="preserve">Designate the </w:t>
      </w:r>
      <w:r w:rsidR="00AB7AE8" w:rsidRPr="00475FC0">
        <w:t xml:space="preserve">Covered California </w:t>
      </w:r>
      <w:r w:rsidRPr="00475FC0">
        <w:t xml:space="preserve">Representative to whom all Contractor communications may be addressed and who has the authority to act on all aspects of the contract. </w:t>
      </w:r>
    </w:p>
    <w:p w14:paraId="751CC0C3" w14:textId="77777777" w:rsidR="00077D2A" w:rsidRPr="00475FC0" w:rsidRDefault="00077D2A">
      <w:pPr>
        <w:pStyle w:val="ListParagraph"/>
        <w:spacing w:after="0"/>
        <w:ind w:left="1800" w:hanging="720"/>
      </w:pPr>
    </w:p>
    <w:p w14:paraId="6B1BFA63" w14:textId="0DFC9FB1" w:rsidR="00077D2A" w:rsidRPr="00475FC0" w:rsidRDefault="00077D2A" w:rsidP="00F75F2D">
      <w:pPr>
        <w:pStyle w:val="StyleListParagraphAfter0pt"/>
        <w:numPr>
          <w:ilvl w:val="0"/>
          <w:numId w:val="4"/>
        </w:numPr>
      </w:pPr>
      <w:r w:rsidRPr="00475FC0">
        <w:t>Provide access to business and technical documents as necessary for the Contractor to complete the tasks identified in this</w:t>
      </w:r>
      <w:r w:rsidR="00892C8E" w:rsidRPr="00475FC0">
        <w:t xml:space="preserve"> Agreement</w:t>
      </w:r>
      <w:r w:rsidRPr="00475FC0">
        <w:t>.</w:t>
      </w:r>
    </w:p>
    <w:p w14:paraId="2B61AA6B" w14:textId="77777777" w:rsidR="00077D2A" w:rsidRPr="00475FC0" w:rsidRDefault="00077D2A">
      <w:pPr>
        <w:pStyle w:val="ListParagraph"/>
        <w:spacing w:after="0"/>
        <w:ind w:left="1800" w:hanging="720"/>
      </w:pPr>
    </w:p>
    <w:p w14:paraId="5CD3877D" w14:textId="17698E70" w:rsidR="00077D2A" w:rsidRPr="00475FC0" w:rsidRDefault="00077D2A" w:rsidP="00F75F2D">
      <w:pPr>
        <w:pStyle w:val="StyleListParagraphAfter0pt"/>
        <w:numPr>
          <w:ilvl w:val="0"/>
          <w:numId w:val="4"/>
        </w:numPr>
      </w:pPr>
      <w:r w:rsidRPr="00475FC0">
        <w:t>Ensure appropriate resources are available to perform assigned tasks, attend meetings, and answer questions.</w:t>
      </w:r>
    </w:p>
    <w:p w14:paraId="3A019E3A" w14:textId="77777777" w:rsidR="00077D2A" w:rsidRPr="00475FC0" w:rsidRDefault="00077D2A">
      <w:pPr>
        <w:pStyle w:val="ListParagraph"/>
        <w:spacing w:after="0"/>
        <w:ind w:left="1800" w:hanging="720"/>
      </w:pPr>
    </w:p>
    <w:p w14:paraId="6B1FEC69" w14:textId="7FD2CC93" w:rsidR="00077D2A" w:rsidRPr="00475FC0" w:rsidRDefault="00077D2A" w:rsidP="0014403A">
      <w:pPr>
        <w:pStyle w:val="StyleListParagraphAfter0pt"/>
        <w:numPr>
          <w:ilvl w:val="0"/>
          <w:numId w:val="4"/>
        </w:numPr>
        <w:spacing w:after="240"/>
        <w:contextualSpacing w:val="0"/>
      </w:pPr>
      <w:r w:rsidRPr="00475FC0">
        <w:t>Ensure that decisions are made in a timely manner.</w:t>
      </w:r>
    </w:p>
    <w:p w14:paraId="791AE786" w14:textId="0454C224" w:rsidR="00077D2A" w:rsidRPr="00475FC0" w:rsidRDefault="00077D2A" w:rsidP="00F75F2D">
      <w:pPr>
        <w:pStyle w:val="StyleListParagraphAfter0pt"/>
        <w:numPr>
          <w:ilvl w:val="0"/>
          <w:numId w:val="4"/>
        </w:numPr>
      </w:pPr>
      <w:r w:rsidRPr="00475FC0">
        <w:lastRenderedPageBreak/>
        <w:t xml:space="preserve">Provide work areas and meeting rooms as needed. </w:t>
      </w:r>
    </w:p>
    <w:p w14:paraId="1830EBBB" w14:textId="77777777" w:rsidR="00077D2A" w:rsidRPr="00475FC0" w:rsidRDefault="00077D2A">
      <w:pPr>
        <w:pStyle w:val="ListParagraph"/>
        <w:spacing w:after="0"/>
        <w:ind w:left="1800" w:hanging="720"/>
      </w:pPr>
    </w:p>
    <w:p w14:paraId="27D015B7" w14:textId="5065195A" w:rsidR="00077D2A" w:rsidRPr="00475FC0" w:rsidRDefault="00077D2A" w:rsidP="00F75F2D">
      <w:pPr>
        <w:pStyle w:val="StyleListParagraphAfter0pt"/>
        <w:numPr>
          <w:ilvl w:val="0"/>
          <w:numId w:val="4"/>
        </w:numPr>
      </w:pPr>
      <w:r w:rsidRPr="00475FC0">
        <w:t xml:space="preserve">Identify and provide access to Subject Matter Experts to assist in the development of technical requirements. </w:t>
      </w:r>
    </w:p>
    <w:p w14:paraId="74DDCA78" w14:textId="77777777" w:rsidR="00077D2A" w:rsidRPr="00475FC0" w:rsidRDefault="00077D2A">
      <w:pPr>
        <w:ind w:left="720" w:hanging="720"/>
        <w:rPr>
          <w:rFonts w:cs="Arial"/>
          <w:szCs w:val="24"/>
        </w:rPr>
      </w:pPr>
    </w:p>
    <w:p w14:paraId="7BAD5840" w14:textId="09407743" w:rsidR="001A2679" w:rsidRPr="00475FC0" w:rsidRDefault="001A2679" w:rsidP="00F75F2D">
      <w:pPr>
        <w:pStyle w:val="Heading2"/>
        <w:numPr>
          <w:ilvl w:val="0"/>
          <w:numId w:val="1"/>
        </w:numPr>
        <w:ind w:left="720" w:hanging="720"/>
      </w:pPr>
      <w:r w:rsidRPr="00475FC0">
        <w:t>Contract Deliverables</w:t>
      </w:r>
    </w:p>
    <w:p w14:paraId="441F766D" w14:textId="77777777" w:rsidR="005D6E07" w:rsidRPr="00475FC0" w:rsidRDefault="005D6E07">
      <w:pPr>
        <w:keepNext/>
        <w:ind w:left="720"/>
        <w:rPr>
          <w:rFonts w:cs="Arial"/>
          <w:b/>
          <w:szCs w:val="24"/>
          <w:u w:val="single"/>
        </w:rPr>
      </w:pPr>
    </w:p>
    <w:p w14:paraId="060F1216" w14:textId="7F9FABD1" w:rsidR="00843764" w:rsidRPr="00475FC0" w:rsidRDefault="00843764" w:rsidP="00F75F2D">
      <w:pPr>
        <w:pStyle w:val="StyleListParagraphAfter0pt"/>
        <w:numPr>
          <w:ilvl w:val="0"/>
          <w:numId w:val="5"/>
        </w:numPr>
      </w:pPr>
      <w:r w:rsidRPr="00475FC0">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475FC0" w:rsidRDefault="00843764">
      <w:pPr>
        <w:ind w:left="1440" w:hanging="720"/>
        <w:rPr>
          <w:rFonts w:cs="Arial"/>
          <w:szCs w:val="24"/>
        </w:rPr>
      </w:pPr>
    </w:p>
    <w:p w14:paraId="202F6F09" w14:textId="01C436B1" w:rsidR="00480663" w:rsidRPr="00475FC0" w:rsidRDefault="00480663" w:rsidP="00F75F2D">
      <w:pPr>
        <w:pStyle w:val="StyleListParagraphAfter0pt"/>
        <w:numPr>
          <w:ilvl w:val="0"/>
          <w:numId w:val="5"/>
        </w:numPr>
      </w:pPr>
      <w:r w:rsidRPr="00475FC0">
        <w:t xml:space="preserve">The Contractor shall provide all deliverables within the timeframe specified and required by </w:t>
      </w:r>
      <w:r w:rsidR="00AB7AE8" w:rsidRPr="00475FC0">
        <w:t>Covered California</w:t>
      </w:r>
      <w:r w:rsidR="00020383" w:rsidRPr="00475FC0">
        <w:t xml:space="preserve">. </w:t>
      </w:r>
    </w:p>
    <w:p w14:paraId="56C36B5C" w14:textId="77777777" w:rsidR="00356D8C" w:rsidRPr="00475FC0" w:rsidRDefault="00356D8C">
      <w:pPr>
        <w:ind w:left="1440"/>
        <w:rPr>
          <w:rFonts w:cs="Arial"/>
          <w:szCs w:val="24"/>
        </w:rPr>
      </w:pPr>
    </w:p>
    <w:p w14:paraId="21FA8004" w14:textId="2336256A" w:rsidR="0005663D" w:rsidRPr="00475FC0" w:rsidRDefault="001A2679" w:rsidP="00F75F2D">
      <w:pPr>
        <w:pStyle w:val="StyleListParagraphAfter0pt"/>
        <w:numPr>
          <w:ilvl w:val="0"/>
          <w:numId w:val="5"/>
        </w:numPr>
      </w:pPr>
      <w:r w:rsidRPr="00475FC0">
        <w:t xml:space="preserve">The Contractor understands and acknowledges that all deliverables must be reviewed, </w:t>
      </w:r>
      <w:r w:rsidR="002E21E2" w:rsidRPr="00475FC0">
        <w:t>approved,</w:t>
      </w:r>
      <w:r w:rsidRPr="00475FC0">
        <w:t xml:space="preserve"> and accepted by </w:t>
      </w:r>
      <w:r w:rsidR="00AB7AE8" w:rsidRPr="00475FC0">
        <w:t>Covered California</w:t>
      </w:r>
      <w:r w:rsidRPr="00475FC0">
        <w:t>.</w:t>
      </w:r>
    </w:p>
    <w:p w14:paraId="220DD9E5" w14:textId="77777777" w:rsidR="005D6E07" w:rsidRPr="00475FC0" w:rsidRDefault="005D6E07">
      <w:pPr>
        <w:ind w:left="1440"/>
        <w:rPr>
          <w:rFonts w:cs="Arial"/>
          <w:szCs w:val="24"/>
        </w:rPr>
      </w:pPr>
    </w:p>
    <w:p w14:paraId="086CE1C3" w14:textId="59002F72" w:rsidR="00480663" w:rsidRPr="00475FC0" w:rsidRDefault="00480663" w:rsidP="00F75F2D">
      <w:pPr>
        <w:pStyle w:val="StyleListParagraphAfter0pt"/>
        <w:numPr>
          <w:ilvl w:val="0"/>
          <w:numId w:val="5"/>
        </w:numPr>
      </w:pPr>
      <w:r w:rsidRPr="00475FC0">
        <w:t xml:space="preserve">The Contractor understands that any </w:t>
      </w:r>
      <w:r w:rsidR="00892C8E" w:rsidRPr="00475FC0">
        <w:t xml:space="preserve">Covered California </w:t>
      </w:r>
      <w:r w:rsidRPr="00475FC0">
        <w:t xml:space="preserve">requested revisions </w:t>
      </w:r>
      <w:r w:rsidR="00A161FE" w:rsidRPr="00475FC0">
        <w:t xml:space="preserve">to </w:t>
      </w:r>
      <w:r w:rsidRPr="00475FC0">
        <w:t xml:space="preserve">any deliverable shall be incorporated by the Contractor within seven </w:t>
      </w:r>
      <w:r w:rsidR="00A51873" w:rsidRPr="00475FC0">
        <w:t xml:space="preserve">(7) </w:t>
      </w:r>
      <w:r w:rsidRPr="00475FC0">
        <w:t xml:space="preserve">calendar days from the date in which </w:t>
      </w:r>
      <w:r w:rsidR="00892C8E" w:rsidRPr="00475FC0">
        <w:t>Covered California</w:t>
      </w:r>
      <w:r w:rsidRPr="00475FC0">
        <w:t xml:space="preserve"> provided its feedback</w:t>
      </w:r>
      <w:r w:rsidR="00653BF7" w:rsidRPr="00475FC0">
        <w:t xml:space="preserve">, unless a different timeframe is required and specified by </w:t>
      </w:r>
      <w:r w:rsidR="00892C8E" w:rsidRPr="00475FC0">
        <w:t>Covered California</w:t>
      </w:r>
      <w:r w:rsidR="00653BF7" w:rsidRPr="00475FC0">
        <w:t>.</w:t>
      </w:r>
      <w:r w:rsidR="006822E7" w:rsidRPr="00475FC0">
        <w:t xml:space="preserve"> </w:t>
      </w:r>
    </w:p>
    <w:p w14:paraId="541DB8D3" w14:textId="77777777" w:rsidR="005D6E07" w:rsidRPr="00475FC0" w:rsidRDefault="005D6E07">
      <w:pPr>
        <w:ind w:left="1440"/>
        <w:rPr>
          <w:rFonts w:cs="Arial"/>
          <w:szCs w:val="24"/>
        </w:rPr>
      </w:pPr>
    </w:p>
    <w:p w14:paraId="13485F55" w14:textId="59D1AA01" w:rsidR="001A2679" w:rsidRPr="00475FC0" w:rsidRDefault="001A2679" w:rsidP="00F75F2D">
      <w:pPr>
        <w:pStyle w:val="StyleListParagraphAfter0pt"/>
        <w:numPr>
          <w:ilvl w:val="0"/>
          <w:numId w:val="5"/>
        </w:numPr>
      </w:pPr>
      <w:r w:rsidRPr="00475FC0">
        <w:t xml:space="preserve">In the event </w:t>
      </w:r>
      <w:r w:rsidR="00892C8E" w:rsidRPr="00475FC0">
        <w:t>Covered California</w:t>
      </w:r>
      <w:r w:rsidRPr="00475FC0">
        <w:t xml:space="preserve"> requires additional refinements and modifications for any deliverable which occurs after that deliverable has been previously accepted by </w:t>
      </w:r>
      <w:r w:rsidR="00892C8E" w:rsidRPr="00475FC0">
        <w:t>Covered California</w:t>
      </w:r>
      <w:r w:rsidRPr="00475FC0">
        <w:t xml:space="preserve">, the Contractor shall be required to make the additional revisions until the revised deliverable is accepted and approved by </w:t>
      </w:r>
      <w:r w:rsidR="00892C8E" w:rsidRPr="00475FC0">
        <w:t>Covered California</w:t>
      </w:r>
      <w:r w:rsidRPr="00475FC0">
        <w:t>.</w:t>
      </w:r>
    </w:p>
    <w:p w14:paraId="5A7DE9D6" w14:textId="77777777" w:rsidR="005D6E07" w:rsidRPr="00475FC0" w:rsidRDefault="005D6E07">
      <w:pPr>
        <w:ind w:left="1440"/>
        <w:rPr>
          <w:rFonts w:cs="Arial"/>
          <w:szCs w:val="24"/>
        </w:rPr>
      </w:pPr>
    </w:p>
    <w:p w14:paraId="02594637" w14:textId="149166A3" w:rsidR="005D6E07" w:rsidRPr="00475FC0" w:rsidRDefault="001A2679" w:rsidP="00F75F2D">
      <w:pPr>
        <w:pStyle w:val="StyleListParagraphAfter0pt"/>
        <w:numPr>
          <w:ilvl w:val="0"/>
          <w:numId w:val="5"/>
        </w:numPr>
      </w:pPr>
      <w:r w:rsidRPr="00475FC0">
        <w:t>The Contractor shall be paid for services rendered under this Agreement in accordance with Exhibit B</w:t>
      </w:r>
      <w:r w:rsidR="0019798B" w:rsidRPr="00475FC0">
        <w:t xml:space="preserve"> –</w:t>
      </w:r>
      <w:r w:rsidR="00C92ABC" w:rsidRPr="00475FC0">
        <w:t xml:space="preserve"> Budget Detail and Payment Provisions</w:t>
      </w:r>
      <w:r w:rsidRPr="00475FC0">
        <w:t>.</w:t>
      </w:r>
    </w:p>
    <w:p w14:paraId="6DF742CD" w14:textId="77777777" w:rsidR="00BC6856" w:rsidRPr="00475FC0" w:rsidRDefault="00BC6856" w:rsidP="00687836">
      <w:pPr>
        <w:pStyle w:val="StyleListParagraphAfter0pt"/>
      </w:pPr>
    </w:p>
    <w:p w14:paraId="35E74AA1" w14:textId="6382EE5B" w:rsidR="00077D2A" w:rsidRPr="00475FC0" w:rsidRDefault="00077D2A" w:rsidP="00F75F2D">
      <w:pPr>
        <w:pStyle w:val="Heading2"/>
        <w:numPr>
          <w:ilvl w:val="0"/>
          <w:numId w:val="1"/>
        </w:numPr>
        <w:ind w:left="720" w:hanging="720"/>
      </w:pPr>
      <w:r w:rsidRPr="00475FC0">
        <w:t>Deliverable Acceptance Criteria</w:t>
      </w:r>
    </w:p>
    <w:p w14:paraId="0526C122" w14:textId="77777777" w:rsidR="00077D2A" w:rsidRPr="00475FC0" w:rsidRDefault="00077D2A">
      <w:pPr>
        <w:ind w:left="1080" w:hanging="720"/>
        <w:rPr>
          <w:rFonts w:cs="Arial"/>
          <w:b/>
          <w:szCs w:val="24"/>
          <w:u w:val="single"/>
        </w:rPr>
      </w:pPr>
    </w:p>
    <w:p w14:paraId="7300286B" w14:textId="5F72CE7C" w:rsidR="009E1BA1" w:rsidRPr="00475FC0" w:rsidRDefault="009E1BA1" w:rsidP="00F75F2D">
      <w:pPr>
        <w:pStyle w:val="StyleListParagraphAfter0pt"/>
        <w:numPr>
          <w:ilvl w:val="0"/>
          <w:numId w:val="6"/>
        </w:numPr>
      </w:pPr>
      <w:r w:rsidRPr="00475FC0">
        <w:t>All concluded work must be submitted to Covered California for review and approval or rejection</w:t>
      </w:r>
      <w:r w:rsidR="00020383" w:rsidRPr="00475FC0">
        <w:t xml:space="preserve">. </w:t>
      </w:r>
      <w:r w:rsidRPr="00475FC0">
        <w:t xml:space="preserve">It will be Covered California’s sole determination as to whether any tasks have been successfully completed and are acceptable. </w:t>
      </w:r>
    </w:p>
    <w:p w14:paraId="681B90D9" w14:textId="77777777" w:rsidR="009E1BA1" w:rsidRPr="00475FC0" w:rsidRDefault="009E1BA1" w:rsidP="00554AEF">
      <w:pPr>
        <w:pStyle w:val="ListParagraph"/>
        <w:spacing w:after="0"/>
        <w:ind w:left="1080"/>
      </w:pPr>
    </w:p>
    <w:p w14:paraId="0490B7F7" w14:textId="06ABAFAF" w:rsidR="009E1BA1" w:rsidRPr="00475FC0" w:rsidRDefault="009E1BA1" w:rsidP="00F75F2D">
      <w:pPr>
        <w:pStyle w:val="StyleListParagraphAfter0pt"/>
        <w:numPr>
          <w:ilvl w:val="0"/>
          <w:numId w:val="6"/>
        </w:numPr>
      </w:pPr>
      <w:r w:rsidRPr="00475FC0">
        <w:t>Throughout the term of the contract, Covered California will review and validate services performed</w:t>
      </w:r>
      <w:r w:rsidR="00020383" w:rsidRPr="00475FC0">
        <w:t xml:space="preserve">. </w:t>
      </w:r>
      <w:r w:rsidRPr="00475FC0">
        <w:t>In addition, the Covered California Representative will verify and approve the Contractor’s invoices</w:t>
      </w:r>
      <w:r w:rsidR="00020383" w:rsidRPr="00475FC0">
        <w:t xml:space="preserve">. </w:t>
      </w:r>
      <w:r w:rsidRPr="00475FC0">
        <w:t xml:space="preserve">Signed </w:t>
      </w:r>
      <w:r w:rsidRPr="00475FC0">
        <w:lastRenderedPageBreak/>
        <w:t>acceptance is required from the Covered California Representative to approve each invoice for payment.</w:t>
      </w:r>
    </w:p>
    <w:p w14:paraId="3EEE3E1F" w14:textId="77777777" w:rsidR="009E1BA1" w:rsidRPr="00475FC0" w:rsidRDefault="009E1BA1" w:rsidP="00687836">
      <w:pPr>
        <w:pStyle w:val="StyleListParagraphAfter0pt"/>
      </w:pPr>
    </w:p>
    <w:p w14:paraId="54D1F85D" w14:textId="7075F975" w:rsidR="009E1BA1" w:rsidRPr="00475FC0" w:rsidRDefault="009E1BA1" w:rsidP="00F75F2D">
      <w:pPr>
        <w:pStyle w:val="StyleListParagraphAfter0pt"/>
        <w:numPr>
          <w:ilvl w:val="0"/>
          <w:numId w:val="6"/>
        </w:numPr>
      </w:pPr>
      <w:r w:rsidRPr="00475FC0">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475FC0" w:rsidRDefault="009E1BA1" w:rsidP="00554AEF">
      <w:pPr>
        <w:pStyle w:val="ListParagraph"/>
        <w:spacing w:after="0"/>
        <w:ind w:left="1080"/>
      </w:pPr>
    </w:p>
    <w:p w14:paraId="12226EE1" w14:textId="7ED4EBD1" w:rsidR="009E1BA1" w:rsidRPr="00475FC0" w:rsidRDefault="009E1BA1" w:rsidP="00F75F2D">
      <w:pPr>
        <w:pStyle w:val="StyleListParagraphAfter0pt"/>
        <w:numPr>
          <w:ilvl w:val="0"/>
          <w:numId w:val="6"/>
        </w:numPr>
      </w:pPr>
      <w:r w:rsidRPr="00475FC0">
        <w:t xml:space="preserve">Deliverable acceptance criteria shall include, but not be limited to, the following: </w:t>
      </w:r>
    </w:p>
    <w:p w14:paraId="4E0462A3" w14:textId="77777777" w:rsidR="009E1BA1" w:rsidRPr="00475FC0" w:rsidRDefault="009E1BA1" w:rsidP="00554AEF">
      <w:pPr>
        <w:pStyle w:val="ListParagraph"/>
        <w:spacing w:after="0"/>
        <w:ind w:left="1080"/>
      </w:pPr>
    </w:p>
    <w:p w14:paraId="1948EA33" w14:textId="282D4126" w:rsidR="009E1BA1" w:rsidRPr="00475FC0" w:rsidRDefault="009E1BA1" w:rsidP="00F75F2D">
      <w:pPr>
        <w:pStyle w:val="StyleListParagraphAfter0pt"/>
        <w:numPr>
          <w:ilvl w:val="0"/>
          <w:numId w:val="7"/>
        </w:numPr>
      </w:pPr>
      <w:r w:rsidRPr="00475FC0">
        <w:t xml:space="preserve">Deliverable-specific work was completed as specified and the final deliverable product or service was rendered to the satisfaction of Covered </w:t>
      </w:r>
      <w:proofErr w:type="gramStart"/>
      <w:r w:rsidRPr="00475FC0">
        <w:t>California;</w:t>
      </w:r>
      <w:proofErr w:type="gramEnd"/>
    </w:p>
    <w:p w14:paraId="7533838E" w14:textId="77777777" w:rsidR="00F45490" w:rsidRPr="00475FC0" w:rsidRDefault="00F45490" w:rsidP="00687836">
      <w:pPr>
        <w:pStyle w:val="ListParagraph"/>
        <w:spacing w:after="0"/>
        <w:ind w:left="1440"/>
      </w:pPr>
    </w:p>
    <w:p w14:paraId="1D4D57FC" w14:textId="69187693" w:rsidR="009E1BA1" w:rsidRPr="00475FC0" w:rsidRDefault="009E1BA1" w:rsidP="00F75F2D">
      <w:pPr>
        <w:pStyle w:val="StyleListParagraphAfter0pt"/>
        <w:numPr>
          <w:ilvl w:val="0"/>
          <w:numId w:val="7"/>
        </w:numPr>
      </w:pPr>
      <w:r w:rsidRPr="00475FC0">
        <w:t xml:space="preserve">Plans, schedules, designs, documentation, digital files, </w:t>
      </w:r>
      <w:r w:rsidR="002E21E2" w:rsidRPr="00475FC0">
        <w:t>photographs,</w:t>
      </w:r>
      <w:r w:rsidRPr="00475FC0">
        <w:t xml:space="preserve"> and reports (deliverables) were completed as specified and </w:t>
      </w:r>
      <w:proofErr w:type="gramStart"/>
      <w:r w:rsidRPr="00475FC0">
        <w:t>approved;</w:t>
      </w:r>
      <w:proofErr w:type="gramEnd"/>
    </w:p>
    <w:p w14:paraId="566327CA" w14:textId="77777777" w:rsidR="00F45490" w:rsidRPr="00475FC0" w:rsidRDefault="00F45490" w:rsidP="00687836"/>
    <w:p w14:paraId="3B350D87" w14:textId="4975D690" w:rsidR="009E1BA1" w:rsidRPr="00475FC0" w:rsidRDefault="009E1BA1" w:rsidP="00F75F2D">
      <w:pPr>
        <w:pStyle w:val="StyleListParagraphAfter0pt"/>
        <w:numPr>
          <w:ilvl w:val="0"/>
          <w:numId w:val="7"/>
        </w:numPr>
      </w:pPr>
      <w:r w:rsidRPr="00475FC0">
        <w:t xml:space="preserve">All goods/equipment delivered conform to specifications and quantities, including requirements for special handling and packaging; and operability and </w:t>
      </w:r>
      <w:proofErr w:type="gramStart"/>
      <w:r w:rsidRPr="00475FC0">
        <w:t>functionality;</w:t>
      </w:r>
      <w:proofErr w:type="gramEnd"/>
    </w:p>
    <w:p w14:paraId="3E87EEC7" w14:textId="77777777" w:rsidR="00F45490" w:rsidRPr="00475FC0" w:rsidRDefault="00F45490" w:rsidP="00687836"/>
    <w:p w14:paraId="7D54C99C" w14:textId="5EDF3607" w:rsidR="009E1BA1" w:rsidRPr="00475FC0" w:rsidRDefault="009E1BA1" w:rsidP="00F75F2D">
      <w:pPr>
        <w:pStyle w:val="StyleListParagraphAfter0pt"/>
        <w:numPr>
          <w:ilvl w:val="0"/>
          <w:numId w:val="7"/>
        </w:numPr>
      </w:pPr>
      <w:r w:rsidRPr="00475FC0">
        <w:t>All deliverable documentation and artifact gathering have been completed and delivered</w:t>
      </w:r>
      <w:r w:rsidR="00F45490" w:rsidRPr="00475FC0">
        <w:t>; and</w:t>
      </w:r>
    </w:p>
    <w:p w14:paraId="7BFC9CB1" w14:textId="77777777" w:rsidR="00F45490" w:rsidRPr="00475FC0" w:rsidRDefault="00F45490" w:rsidP="00687836"/>
    <w:p w14:paraId="38C75025" w14:textId="604E02BD" w:rsidR="009E1BA1" w:rsidRPr="00475FC0" w:rsidRDefault="009E1BA1" w:rsidP="00F75F2D">
      <w:pPr>
        <w:pStyle w:val="StyleListParagraphAfter0pt"/>
        <w:numPr>
          <w:ilvl w:val="0"/>
          <w:numId w:val="7"/>
        </w:numPr>
      </w:pPr>
      <w:r w:rsidRPr="00475FC0">
        <w:t>All deliverables are in a format useful to Covered California.</w:t>
      </w:r>
    </w:p>
    <w:p w14:paraId="515A79A0" w14:textId="77777777" w:rsidR="009E1BA1" w:rsidRPr="00475FC0" w:rsidRDefault="009E1BA1" w:rsidP="00554AEF">
      <w:pPr>
        <w:pStyle w:val="ListParagraph"/>
        <w:spacing w:after="0"/>
        <w:ind w:left="1440"/>
      </w:pPr>
    </w:p>
    <w:p w14:paraId="16F8D554" w14:textId="4ED033D7" w:rsidR="009E1BA1" w:rsidRPr="00475FC0" w:rsidRDefault="009E1BA1" w:rsidP="00F75F2D">
      <w:pPr>
        <w:pStyle w:val="StyleListParagraphAfter0pt"/>
        <w:numPr>
          <w:ilvl w:val="0"/>
          <w:numId w:val="6"/>
        </w:numPr>
      </w:pPr>
      <w:r w:rsidRPr="00475FC0">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rsidRPr="00475FC0">
        <w:t xml:space="preserve">. </w:t>
      </w:r>
      <w:r w:rsidRPr="00475FC0">
        <w:t xml:space="preserve">Covered California may, in its sole discretion, either: </w:t>
      </w:r>
      <w:r w:rsidR="00DA2B71" w:rsidRPr="00475FC0">
        <w:t xml:space="preserve"> </w:t>
      </w:r>
      <w:r w:rsidRPr="00475FC0">
        <w:t>a) reject a deliverable if it fails to conform to the specifications and meet Covered California’s satisfaction or has defects (collectively, “errors”); or b) may accept each deliverable if it has no such errors (“acceptance”)</w:t>
      </w:r>
      <w:r w:rsidR="00020383" w:rsidRPr="00475FC0">
        <w:t xml:space="preserve">. </w:t>
      </w:r>
      <w:r w:rsidRPr="00475FC0">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475FC0" w:rsidRDefault="009E1BA1" w:rsidP="00554AEF">
      <w:pPr>
        <w:pStyle w:val="ListParagraph"/>
        <w:spacing w:after="0"/>
        <w:ind w:left="1080"/>
      </w:pPr>
    </w:p>
    <w:p w14:paraId="6233F1C4" w14:textId="72CA2377" w:rsidR="009E1BA1" w:rsidRPr="00475FC0" w:rsidRDefault="009E1BA1" w:rsidP="00F75F2D">
      <w:pPr>
        <w:pStyle w:val="StyleListParagraphAfter0pt"/>
        <w:numPr>
          <w:ilvl w:val="0"/>
          <w:numId w:val="6"/>
        </w:numPr>
      </w:pPr>
      <w:r w:rsidRPr="00475FC0">
        <w:t>If Covered California rejects a deliverable, Covered California will notify the Contractor in writing</w:t>
      </w:r>
      <w:r w:rsidR="00CE1C08" w:rsidRPr="00475FC0">
        <w:t xml:space="preserve"> via email or otherwise</w:t>
      </w:r>
      <w:r w:rsidRPr="00475FC0">
        <w:t xml:space="preserve"> </w:t>
      </w:r>
      <w:r w:rsidR="00CE1C08" w:rsidRPr="00475FC0">
        <w:t>to Contractor’s representative</w:t>
      </w:r>
      <w:r w:rsidRPr="00475FC0">
        <w:t xml:space="preserve"> with the reason for the rejection and a list of deficiencies</w:t>
      </w:r>
      <w:r w:rsidR="00020383" w:rsidRPr="00475FC0">
        <w:t xml:space="preserve">. </w:t>
      </w:r>
      <w:r w:rsidRPr="00475FC0">
        <w:t xml:space="preserve">The Contractor shall promptly correct the stated deficiencies and resubmit the corrected </w:t>
      </w:r>
      <w:r w:rsidRPr="00475FC0">
        <w:lastRenderedPageBreak/>
        <w:t>deliverable within five (5) business days of receipt of the written notice and list of deficiencies, unless an extension is requested in writing by the Contractor and approved by Covered California</w:t>
      </w:r>
      <w:r w:rsidR="00020383" w:rsidRPr="00475FC0">
        <w:t xml:space="preserve">. </w:t>
      </w:r>
      <w:r w:rsidRPr="00475FC0">
        <w:t xml:space="preserve">Contractor shall respond to </w:t>
      </w:r>
      <w:r w:rsidR="003C0041" w:rsidRPr="00475FC0">
        <w:t>all</w:t>
      </w:r>
      <w:r w:rsidRPr="00475FC0">
        <w:t xml:space="preserve"> Covered California’s comments, and as appropriate and necessary, incorporate such responses into its resubmission of the deliverable.</w:t>
      </w:r>
    </w:p>
    <w:p w14:paraId="7DCED1E1" w14:textId="77777777" w:rsidR="009E1BA1" w:rsidRPr="00475FC0" w:rsidRDefault="009E1BA1" w:rsidP="00554AEF">
      <w:pPr>
        <w:pStyle w:val="ListParagraph"/>
        <w:spacing w:after="0"/>
        <w:ind w:left="1080"/>
      </w:pPr>
    </w:p>
    <w:p w14:paraId="0256913D" w14:textId="45668110" w:rsidR="009E1BA1" w:rsidRPr="00475FC0" w:rsidRDefault="009E1BA1" w:rsidP="00F75F2D">
      <w:pPr>
        <w:pStyle w:val="StyleListParagraphAfter0pt"/>
        <w:numPr>
          <w:ilvl w:val="0"/>
          <w:numId w:val="6"/>
        </w:numPr>
      </w:pPr>
      <w:r w:rsidRPr="00475FC0">
        <w:t xml:space="preserve">After receipt of a corrected deliverable, Covered California shall again </w:t>
      </w:r>
      <w:proofErr w:type="gramStart"/>
      <w:r w:rsidRPr="00475FC0">
        <w:t>have the opportunity to</w:t>
      </w:r>
      <w:proofErr w:type="gramEnd"/>
      <w:r w:rsidRPr="00475FC0">
        <w:t xml:space="preserve"> review the resubmitted deliverable and will provide Contractor with an acceptance of that deliverable or give a notice of continuing deficiency within ten (10) business days</w:t>
      </w:r>
      <w:r w:rsidR="00020383" w:rsidRPr="00475FC0">
        <w:t xml:space="preserve">. </w:t>
      </w:r>
      <w:r w:rsidRPr="00475FC0">
        <w:t>If notice of a continuing deficiency is given, Covered California will provide the Contractor a description of the deficiencies that continue</w:t>
      </w:r>
      <w:r w:rsidR="00020383" w:rsidRPr="00475FC0">
        <w:t xml:space="preserve">. </w:t>
      </w:r>
      <w:r w:rsidRPr="00475FC0">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475FC0" w:rsidRDefault="009E1BA1" w:rsidP="00554AEF">
      <w:pPr>
        <w:pStyle w:val="ListParagraph"/>
        <w:spacing w:after="0"/>
        <w:ind w:left="1080"/>
      </w:pPr>
    </w:p>
    <w:p w14:paraId="1E1A31DB" w14:textId="7B3D2AB8" w:rsidR="009E1BA1" w:rsidRPr="00475FC0" w:rsidRDefault="009E1BA1" w:rsidP="00F75F2D">
      <w:pPr>
        <w:pStyle w:val="StyleListParagraphAfter0pt"/>
        <w:numPr>
          <w:ilvl w:val="0"/>
          <w:numId w:val="6"/>
        </w:numPr>
      </w:pPr>
      <w:r w:rsidRPr="00475FC0">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rsidRPr="00475FC0">
        <w:t xml:space="preserve">. </w:t>
      </w:r>
      <w:r w:rsidRPr="00475FC0">
        <w:t>However, such failure by Covered California to respond shall not constitute a formal acceptance of the deliverable by Covered California</w:t>
      </w:r>
      <w:r w:rsidR="00020383" w:rsidRPr="00475FC0">
        <w:t xml:space="preserve">. </w:t>
      </w:r>
      <w:r w:rsidRPr="00475FC0">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rsidRPr="00475FC0">
        <w:t xml:space="preserve">. </w:t>
      </w:r>
      <w:r w:rsidRPr="00475FC0">
        <w:t xml:space="preserve">In no event shall the Contractor be entitled to any price increase due to the need to correct deficient deliverables as identified by Covered California. </w:t>
      </w:r>
    </w:p>
    <w:p w14:paraId="6DF76DFB" w14:textId="77777777" w:rsidR="009E1BA1" w:rsidRPr="00475FC0" w:rsidRDefault="009E1BA1" w:rsidP="00554AEF">
      <w:pPr>
        <w:pStyle w:val="ListParagraph"/>
        <w:spacing w:after="0"/>
        <w:ind w:left="1080"/>
      </w:pPr>
    </w:p>
    <w:p w14:paraId="484324B4" w14:textId="749CCFE0" w:rsidR="009E1BA1" w:rsidRPr="00475FC0" w:rsidRDefault="009E1BA1" w:rsidP="00554AEF">
      <w:pPr>
        <w:pStyle w:val="ListParagraph"/>
        <w:spacing w:after="0"/>
        <w:ind w:left="1080"/>
      </w:pPr>
      <w:r w:rsidRPr="00475FC0">
        <w:t>Such reviews and resubmissions shall not be construed as a waiver of any   deliverable or obligation to be performed under this Agreement, nor of any scheduled deliverable due date, nor any rights or remedies provided by law or through this Agreement</w:t>
      </w:r>
      <w:r w:rsidR="00020383" w:rsidRPr="00475FC0">
        <w:t xml:space="preserve">. </w:t>
      </w:r>
      <w:r w:rsidRPr="00475FC0">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475FC0" w:rsidRDefault="009E1BA1" w:rsidP="00554AEF">
      <w:pPr>
        <w:pStyle w:val="ListParagraph"/>
        <w:spacing w:after="0"/>
        <w:ind w:left="1080"/>
      </w:pPr>
    </w:p>
    <w:p w14:paraId="0BB79948" w14:textId="38ECA0B8" w:rsidR="009E1BA1" w:rsidRPr="00475FC0" w:rsidRDefault="009E1BA1" w:rsidP="00F75F2D">
      <w:pPr>
        <w:pStyle w:val="StyleListParagraphAfter0pt"/>
        <w:numPr>
          <w:ilvl w:val="0"/>
          <w:numId w:val="6"/>
        </w:numPr>
      </w:pPr>
      <w:r w:rsidRPr="00475FC0">
        <w:t>As used in this section, the term “continuing deficiency” shall be limited to:</w:t>
      </w:r>
    </w:p>
    <w:p w14:paraId="1D801D93" w14:textId="77777777" w:rsidR="009E1BA1" w:rsidRPr="00475FC0" w:rsidRDefault="009E1BA1" w:rsidP="00687836">
      <w:pPr>
        <w:pStyle w:val="StyleListParagraphAfter0pt"/>
      </w:pPr>
    </w:p>
    <w:p w14:paraId="56FB4FA4" w14:textId="491C3978" w:rsidR="009E1BA1" w:rsidRPr="00475FC0" w:rsidRDefault="009E1BA1" w:rsidP="00F75F2D">
      <w:pPr>
        <w:pStyle w:val="StyleListParagraphAfter0pt"/>
        <w:numPr>
          <w:ilvl w:val="0"/>
          <w:numId w:val="8"/>
        </w:numPr>
        <w:ind w:left="1440"/>
      </w:pPr>
      <w:r w:rsidRPr="00475FC0">
        <w:t xml:space="preserve">Inadequate resolution, in the reasonable judgment of Covered California, of the items raised during the previous Covered California </w:t>
      </w:r>
      <w:proofErr w:type="gramStart"/>
      <w:r w:rsidRPr="00475FC0">
        <w:t>review;</w:t>
      </w:r>
      <w:proofErr w:type="gramEnd"/>
    </w:p>
    <w:p w14:paraId="022B2C1C" w14:textId="77777777" w:rsidR="009E1BA1" w:rsidRPr="00475FC0" w:rsidRDefault="009E1BA1" w:rsidP="00687836"/>
    <w:p w14:paraId="4D47E65E" w14:textId="2305C02A" w:rsidR="009E1BA1" w:rsidRPr="00475FC0" w:rsidRDefault="009E1BA1" w:rsidP="00F75F2D">
      <w:pPr>
        <w:pStyle w:val="StyleListParagraphAfter0pt"/>
        <w:numPr>
          <w:ilvl w:val="0"/>
          <w:numId w:val="8"/>
        </w:numPr>
        <w:ind w:left="1440"/>
      </w:pPr>
      <w:r w:rsidRPr="00475FC0">
        <w:t xml:space="preserve">Related issues which were tied to or created by the method of resolving the previous Covered California </w:t>
      </w:r>
      <w:proofErr w:type="gramStart"/>
      <w:r w:rsidRPr="00475FC0">
        <w:t>comments;</w:t>
      </w:r>
      <w:proofErr w:type="gramEnd"/>
    </w:p>
    <w:p w14:paraId="5A5D86D4" w14:textId="77777777" w:rsidR="009E1BA1" w:rsidRPr="00475FC0" w:rsidRDefault="009E1BA1" w:rsidP="00687836">
      <w:pPr>
        <w:pStyle w:val="ListParagraph"/>
        <w:spacing w:after="0"/>
        <w:ind w:left="1440"/>
      </w:pPr>
    </w:p>
    <w:p w14:paraId="510A6C53" w14:textId="192CAAE2" w:rsidR="009E1BA1" w:rsidRPr="00475FC0" w:rsidRDefault="009E1BA1" w:rsidP="00F75F2D">
      <w:pPr>
        <w:pStyle w:val="StyleListParagraphAfter0pt"/>
        <w:numPr>
          <w:ilvl w:val="0"/>
          <w:numId w:val="8"/>
        </w:numPr>
        <w:ind w:left="1440"/>
      </w:pPr>
      <w:r w:rsidRPr="00475FC0">
        <w:t xml:space="preserve">Items which could not be thoroughly tested or reviewed by Covered California because of an inadequate, </w:t>
      </w:r>
      <w:r w:rsidR="002E21E2" w:rsidRPr="00475FC0">
        <w:t>incorrect,</w:t>
      </w:r>
      <w:r w:rsidRPr="00475FC0">
        <w:t xml:space="preserve"> or incomplete deliverable, previously submitted, which was identified as inadequate, </w:t>
      </w:r>
      <w:r w:rsidR="002E21E2" w:rsidRPr="00475FC0">
        <w:t>incorrect,</w:t>
      </w:r>
      <w:r w:rsidRPr="00475FC0">
        <w:t xml:space="preserve"> or incomplete by Covered California’s previous written comments; and</w:t>
      </w:r>
    </w:p>
    <w:p w14:paraId="17EA88EB" w14:textId="77777777" w:rsidR="009E1BA1" w:rsidRPr="00475FC0" w:rsidRDefault="009E1BA1" w:rsidP="00687836">
      <w:pPr>
        <w:pStyle w:val="ListParagraph"/>
        <w:spacing w:after="0"/>
        <w:ind w:left="1440"/>
      </w:pPr>
    </w:p>
    <w:p w14:paraId="1B934DE7" w14:textId="342422A4" w:rsidR="009E1BA1" w:rsidRPr="00475FC0" w:rsidRDefault="009E1BA1" w:rsidP="00F75F2D">
      <w:pPr>
        <w:pStyle w:val="ListParagraph"/>
        <w:numPr>
          <w:ilvl w:val="0"/>
          <w:numId w:val="8"/>
        </w:numPr>
        <w:spacing w:after="0"/>
        <w:ind w:left="1440"/>
      </w:pPr>
      <w:r w:rsidRPr="00475FC0">
        <w:t>Omissions of parts of a deliverable.</w:t>
      </w:r>
    </w:p>
    <w:p w14:paraId="54E01CDD" w14:textId="77777777" w:rsidR="003949AD" w:rsidRPr="00475FC0" w:rsidRDefault="003949AD" w:rsidP="00687836">
      <w:pPr>
        <w:pStyle w:val="ListParagraph"/>
        <w:spacing w:after="0"/>
      </w:pPr>
    </w:p>
    <w:p w14:paraId="6F21069A" w14:textId="2540E4A8" w:rsidR="003949AD" w:rsidRPr="00475FC0" w:rsidRDefault="003949AD" w:rsidP="00F75F2D">
      <w:pPr>
        <w:pStyle w:val="StyleListParagraphAfter0pt"/>
        <w:numPr>
          <w:ilvl w:val="0"/>
          <w:numId w:val="6"/>
        </w:numPr>
      </w:pPr>
      <w:r w:rsidRPr="00475FC0">
        <w:t>Unless otherwise agreed upon by Covered California, Contractor shall not delay the resubmission of a previously rejected deliverable to include the introduction of new items identified by the Contractor during subsequent reviews</w:t>
      </w:r>
      <w:r w:rsidR="00020383" w:rsidRPr="00475FC0">
        <w:t xml:space="preserve">. </w:t>
      </w:r>
      <w:r w:rsidRPr="00475FC0">
        <w:t>Any such new items, including those items which could have been identified by a thorough review of a previously submitted deliverable, shall be considered separately under the following review process</w:t>
      </w:r>
      <w:r w:rsidR="00020383" w:rsidRPr="00475FC0">
        <w:t xml:space="preserve">. </w:t>
      </w:r>
      <w:r w:rsidRPr="00475FC0">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475FC0" w:rsidRDefault="003949AD" w:rsidP="00554AEF">
      <w:pPr>
        <w:pStyle w:val="ListParagraph"/>
        <w:spacing w:after="0"/>
        <w:ind w:left="1080"/>
      </w:pPr>
    </w:p>
    <w:p w14:paraId="0AF354FE" w14:textId="611B0F54" w:rsidR="003949AD" w:rsidRPr="00475FC0" w:rsidRDefault="003949AD" w:rsidP="00F75F2D">
      <w:pPr>
        <w:pStyle w:val="StyleListParagraphAfter0pt"/>
        <w:numPr>
          <w:ilvl w:val="0"/>
          <w:numId w:val="6"/>
        </w:numPr>
      </w:pPr>
      <w:r w:rsidRPr="00475FC0">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rsidRPr="00475FC0">
        <w:t xml:space="preserve">. </w:t>
      </w:r>
      <w:r w:rsidRPr="00475FC0">
        <w:t>Unless otherwise agreed upon by Covered California, in no event shall the Contractor be entitled to any price increase due to any rejections, delays, resubmissions, or agreed-upon modifications of deliverables pursuant to this Section</w:t>
      </w:r>
      <w:r w:rsidR="00020383" w:rsidRPr="00475FC0">
        <w:t xml:space="preserve">. </w:t>
      </w:r>
    </w:p>
    <w:p w14:paraId="0DDD70AF" w14:textId="41B22485" w:rsidR="003949AD" w:rsidRPr="00475FC0" w:rsidRDefault="003949AD" w:rsidP="00687836"/>
    <w:p w14:paraId="655786EC" w14:textId="294545FF" w:rsidR="005A3233" w:rsidRPr="00475FC0" w:rsidRDefault="005A3233" w:rsidP="00F75F2D">
      <w:pPr>
        <w:pStyle w:val="Heading2"/>
        <w:numPr>
          <w:ilvl w:val="0"/>
          <w:numId w:val="1"/>
        </w:numPr>
        <w:ind w:left="720" w:hanging="720"/>
      </w:pPr>
      <w:r w:rsidRPr="00475FC0">
        <w:t>Project Representatives</w:t>
      </w:r>
    </w:p>
    <w:p w14:paraId="41CAB440" w14:textId="6A589143" w:rsidR="00BC6856" w:rsidRPr="00475FC0" w:rsidRDefault="00BC6856">
      <w:pPr>
        <w:pStyle w:val="ListParagraph"/>
        <w:keepNext/>
        <w:spacing w:after="0"/>
        <w:ind w:left="360"/>
        <w:rPr>
          <w:b/>
        </w:rPr>
      </w:pPr>
    </w:p>
    <w:p w14:paraId="62C9A389" w14:textId="3BE2B8DD" w:rsidR="00981DEC" w:rsidRPr="00475FC0" w:rsidRDefault="00981DEC" w:rsidP="00554AEF">
      <w:pPr>
        <w:keepNext/>
        <w:ind w:left="720"/>
        <w:rPr>
          <w:rFonts w:cs="Arial"/>
          <w:b/>
          <w:szCs w:val="24"/>
        </w:rPr>
      </w:pPr>
      <w:r w:rsidRPr="00475FC0">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75FC0" w:rsidRPr="00475FC0" w14:paraId="7B6310FB" w14:textId="77777777" w:rsidTr="00453DEC">
        <w:tc>
          <w:tcPr>
            <w:tcW w:w="4230" w:type="dxa"/>
            <w:shd w:val="clear" w:color="auto" w:fill="CCCCCC"/>
          </w:tcPr>
          <w:p w14:paraId="0FE115EE" w14:textId="77777777" w:rsidR="00453DEC" w:rsidRPr="00475FC0" w:rsidRDefault="00453DEC" w:rsidP="009E1BA1">
            <w:pPr>
              <w:keepNext/>
              <w:rPr>
                <w:rFonts w:cs="Arial"/>
                <w:b/>
                <w:szCs w:val="24"/>
              </w:rPr>
            </w:pPr>
            <w:r w:rsidRPr="00475FC0">
              <w:rPr>
                <w:rFonts w:cs="Arial"/>
                <w:b/>
                <w:szCs w:val="24"/>
              </w:rPr>
              <w:t>Covered California Representative:</w:t>
            </w:r>
          </w:p>
        </w:tc>
        <w:tc>
          <w:tcPr>
            <w:tcW w:w="4343" w:type="dxa"/>
            <w:shd w:val="clear" w:color="auto" w:fill="CCCCCC"/>
          </w:tcPr>
          <w:p w14:paraId="4913103F" w14:textId="77777777" w:rsidR="00453DEC" w:rsidRPr="00475FC0" w:rsidRDefault="00453DEC" w:rsidP="009E1BA1">
            <w:pPr>
              <w:keepNext/>
              <w:rPr>
                <w:rFonts w:cs="Arial"/>
                <w:b/>
                <w:szCs w:val="24"/>
              </w:rPr>
            </w:pPr>
            <w:r w:rsidRPr="00475FC0">
              <w:rPr>
                <w:rFonts w:cs="Arial"/>
                <w:b/>
                <w:szCs w:val="24"/>
              </w:rPr>
              <w:t>Contractor Representative:</w:t>
            </w:r>
          </w:p>
        </w:tc>
      </w:tr>
      <w:tr w:rsidR="00475FC0" w:rsidRPr="00475FC0" w14:paraId="4CE73674" w14:textId="77777777" w:rsidTr="00453DEC">
        <w:tc>
          <w:tcPr>
            <w:tcW w:w="4230" w:type="dxa"/>
            <w:shd w:val="clear" w:color="auto" w:fill="auto"/>
          </w:tcPr>
          <w:p w14:paraId="228F740E" w14:textId="45E8FF5B" w:rsidR="00453DEC" w:rsidRPr="00475FC0" w:rsidRDefault="00E06F0F" w:rsidP="009E1BA1">
            <w:pPr>
              <w:keepNext/>
              <w:rPr>
                <w:rFonts w:cs="Arial"/>
                <w:szCs w:val="24"/>
              </w:rPr>
            </w:pPr>
            <w:r w:rsidRPr="00475FC0">
              <w:t xml:space="preserve"> </w:t>
            </w:r>
            <w:r w:rsidR="00F13E80">
              <w:rPr>
                <w:rStyle w:val="ui-provider"/>
              </w:rPr>
              <w:t xml:space="preserve">Covered California Employee </w:t>
            </w:r>
            <w:r w:rsidRPr="00475FC0">
              <w:rPr>
                <w:rFonts w:cs="Arial"/>
                <w:szCs w:val="24"/>
              </w:rPr>
              <w:t xml:space="preserve"> </w:t>
            </w:r>
            <w:r w:rsidR="007629AB" w:rsidRPr="00475FC0">
              <w:rPr>
                <w:rFonts w:cs="Arial"/>
                <w:szCs w:val="24"/>
              </w:rPr>
              <w:t xml:space="preserve"> </w:t>
            </w:r>
          </w:p>
          <w:p w14:paraId="74641520" w14:textId="77777777" w:rsidR="00453DEC" w:rsidRPr="00475FC0" w:rsidRDefault="00453DEC" w:rsidP="009E1BA1">
            <w:pPr>
              <w:keepNext/>
              <w:rPr>
                <w:rFonts w:cs="Arial"/>
                <w:szCs w:val="24"/>
              </w:rPr>
            </w:pPr>
            <w:r w:rsidRPr="00475FC0">
              <w:rPr>
                <w:rFonts w:cs="Arial"/>
                <w:szCs w:val="24"/>
              </w:rPr>
              <w:t>Covered California</w:t>
            </w:r>
          </w:p>
          <w:p w14:paraId="3E8B56E0" w14:textId="77777777" w:rsidR="00453DEC" w:rsidRPr="00475FC0" w:rsidRDefault="00453DEC" w:rsidP="003949AD">
            <w:pPr>
              <w:keepNext/>
              <w:rPr>
                <w:rFonts w:cs="Arial"/>
                <w:szCs w:val="24"/>
              </w:rPr>
            </w:pPr>
            <w:r w:rsidRPr="00475FC0">
              <w:rPr>
                <w:rFonts w:cs="Arial"/>
                <w:szCs w:val="24"/>
              </w:rPr>
              <w:t>1601 Exposition Blvd.</w:t>
            </w:r>
          </w:p>
          <w:p w14:paraId="029098BC" w14:textId="77777777" w:rsidR="00453DEC" w:rsidRPr="00475FC0" w:rsidRDefault="00453DEC" w:rsidP="004E7F38">
            <w:pPr>
              <w:keepNext/>
              <w:rPr>
                <w:rFonts w:cs="Arial"/>
                <w:szCs w:val="24"/>
              </w:rPr>
            </w:pPr>
            <w:r w:rsidRPr="00475FC0">
              <w:rPr>
                <w:rFonts w:cs="Arial"/>
                <w:szCs w:val="24"/>
              </w:rPr>
              <w:t>Sacramento, CA 95815</w:t>
            </w:r>
          </w:p>
          <w:p w14:paraId="1F20BA8A" w14:textId="77777777" w:rsidR="00F13E80" w:rsidRPr="00475FC0" w:rsidRDefault="00F13E80" w:rsidP="00F13E80">
            <w:pPr>
              <w:keepNext/>
              <w:rPr>
                <w:rFonts w:cs="Arial"/>
                <w:szCs w:val="24"/>
              </w:rPr>
            </w:pPr>
            <w:r w:rsidRPr="00475FC0">
              <w:rPr>
                <w:rFonts w:cs="Arial"/>
                <w:szCs w:val="24"/>
              </w:rPr>
              <w:t>(916) XXX-XXXX T</w:t>
            </w:r>
          </w:p>
          <w:p w14:paraId="34DD041D" w14:textId="795381CC" w:rsidR="00453DEC" w:rsidRPr="00475FC0" w:rsidRDefault="00F13E80" w:rsidP="00554AEF">
            <w:pPr>
              <w:keepNext/>
              <w:rPr>
                <w:rFonts w:cs="Arial"/>
                <w:szCs w:val="24"/>
              </w:rPr>
            </w:pPr>
            <w:r w:rsidRPr="00475FC0">
              <w:rPr>
                <w:rFonts w:cs="Arial"/>
                <w:szCs w:val="24"/>
              </w:rPr>
              <w:t>(Email Address)</w:t>
            </w:r>
          </w:p>
        </w:tc>
        <w:tc>
          <w:tcPr>
            <w:tcW w:w="4343" w:type="dxa"/>
            <w:shd w:val="clear" w:color="auto" w:fill="auto"/>
          </w:tcPr>
          <w:p w14:paraId="1DF3AC11" w14:textId="77777777" w:rsidR="00453DEC" w:rsidRPr="00475FC0" w:rsidRDefault="00453DEC" w:rsidP="00394ABE">
            <w:pPr>
              <w:keepNext/>
              <w:rPr>
                <w:rFonts w:cs="Arial"/>
                <w:szCs w:val="24"/>
              </w:rPr>
            </w:pPr>
            <w:r w:rsidRPr="00475FC0">
              <w:rPr>
                <w:rFonts w:cs="Arial"/>
                <w:szCs w:val="24"/>
              </w:rPr>
              <w:t>(Representative’s Name)</w:t>
            </w:r>
          </w:p>
          <w:p w14:paraId="281CC219" w14:textId="77777777" w:rsidR="00453DEC" w:rsidRPr="00475FC0" w:rsidRDefault="00453DEC" w:rsidP="003D0646">
            <w:pPr>
              <w:keepNext/>
              <w:rPr>
                <w:rFonts w:cs="Arial"/>
                <w:szCs w:val="24"/>
              </w:rPr>
            </w:pPr>
            <w:r w:rsidRPr="00475FC0">
              <w:rPr>
                <w:rFonts w:cs="Arial"/>
                <w:szCs w:val="24"/>
              </w:rPr>
              <w:t>(Contractor’s Name)</w:t>
            </w:r>
          </w:p>
          <w:p w14:paraId="724EFC37" w14:textId="77777777" w:rsidR="00453DEC" w:rsidRPr="00475FC0" w:rsidRDefault="00453DEC" w:rsidP="003D0646">
            <w:pPr>
              <w:keepNext/>
              <w:rPr>
                <w:rFonts w:cs="Arial"/>
                <w:szCs w:val="24"/>
              </w:rPr>
            </w:pPr>
            <w:r w:rsidRPr="00475FC0">
              <w:rPr>
                <w:rFonts w:cs="Arial"/>
                <w:szCs w:val="24"/>
              </w:rPr>
              <w:t>(Address)</w:t>
            </w:r>
          </w:p>
          <w:p w14:paraId="5B2EC097" w14:textId="77777777" w:rsidR="00453DEC" w:rsidRPr="00475FC0" w:rsidRDefault="00453DEC" w:rsidP="00B47CFE">
            <w:pPr>
              <w:keepNext/>
              <w:rPr>
                <w:rFonts w:cs="Arial"/>
                <w:szCs w:val="24"/>
              </w:rPr>
            </w:pPr>
            <w:r w:rsidRPr="00475FC0">
              <w:rPr>
                <w:rFonts w:cs="Arial"/>
                <w:szCs w:val="24"/>
              </w:rPr>
              <w:t>(City, State and Zip)</w:t>
            </w:r>
          </w:p>
          <w:p w14:paraId="2B9F4F60" w14:textId="77777777" w:rsidR="00453DEC" w:rsidRPr="00475FC0" w:rsidRDefault="00453DEC" w:rsidP="00B47CFE">
            <w:pPr>
              <w:keepNext/>
              <w:rPr>
                <w:rFonts w:cs="Arial"/>
                <w:szCs w:val="24"/>
              </w:rPr>
            </w:pPr>
            <w:r w:rsidRPr="00475FC0">
              <w:rPr>
                <w:rFonts w:cs="Arial"/>
                <w:szCs w:val="24"/>
              </w:rPr>
              <w:t>(916) XXX-XXXX T</w:t>
            </w:r>
          </w:p>
          <w:p w14:paraId="19B4ECA5" w14:textId="77777777" w:rsidR="00453DEC" w:rsidRPr="00475FC0" w:rsidRDefault="00453DEC" w:rsidP="00B47CFE">
            <w:pPr>
              <w:keepNext/>
              <w:rPr>
                <w:rFonts w:cs="Arial"/>
                <w:szCs w:val="24"/>
              </w:rPr>
            </w:pPr>
            <w:r w:rsidRPr="00475FC0">
              <w:rPr>
                <w:rFonts w:cs="Arial"/>
                <w:szCs w:val="24"/>
              </w:rPr>
              <w:t>(Email Address)</w:t>
            </w:r>
          </w:p>
        </w:tc>
      </w:tr>
    </w:tbl>
    <w:p w14:paraId="50038CB7" w14:textId="77777777" w:rsidR="005A3233" w:rsidRPr="00475FC0" w:rsidRDefault="005A3233" w:rsidP="009E1BA1">
      <w:pPr>
        <w:keepNext/>
        <w:ind w:left="720"/>
        <w:rPr>
          <w:rFonts w:cs="Arial"/>
          <w:szCs w:val="24"/>
        </w:rPr>
      </w:pPr>
    </w:p>
    <w:p w14:paraId="324BBD8F" w14:textId="77777777" w:rsidR="00480663" w:rsidRPr="00475FC0" w:rsidRDefault="00480663">
      <w:pPr>
        <w:keepNext/>
        <w:ind w:left="720"/>
        <w:rPr>
          <w:rFonts w:cs="Arial"/>
          <w:szCs w:val="24"/>
        </w:rPr>
      </w:pPr>
    </w:p>
    <w:p w14:paraId="1EB3E4A7" w14:textId="77777777" w:rsidR="00480663" w:rsidRPr="00475FC0" w:rsidRDefault="00480663">
      <w:pPr>
        <w:keepNext/>
        <w:ind w:left="360"/>
        <w:rPr>
          <w:rFonts w:cs="Arial"/>
          <w:b/>
          <w:szCs w:val="24"/>
          <w:u w:val="single"/>
        </w:rPr>
      </w:pPr>
    </w:p>
    <w:sectPr w:rsidR="00480663" w:rsidRPr="00475FC0"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D7F85" w14:textId="77777777" w:rsidR="00677F46" w:rsidRDefault="00677F46">
      <w:r>
        <w:separator/>
      </w:r>
    </w:p>
  </w:endnote>
  <w:endnote w:type="continuationSeparator" w:id="0">
    <w:p w14:paraId="7DB7D2D6" w14:textId="77777777" w:rsidR="00677F46" w:rsidRDefault="00677F46">
      <w:r>
        <w:continuationSeparator/>
      </w:r>
    </w:p>
  </w:endnote>
  <w:endnote w:type="continuationNotice" w:id="1">
    <w:p w14:paraId="456E397C" w14:textId="77777777" w:rsidR="00677F46" w:rsidRDefault="00677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EAD8A" w14:textId="77777777" w:rsidR="00677F46" w:rsidRDefault="00677F46">
      <w:r>
        <w:separator/>
      </w:r>
    </w:p>
  </w:footnote>
  <w:footnote w:type="continuationSeparator" w:id="0">
    <w:p w14:paraId="59BF9998" w14:textId="77777777" w:rsidR="00677F46" w:rsidRDefault="00677F46">
      <w:r>
        <w:continuationSeparator/>
      </w:r>
    </w:p>
  </w:footnote>
  <w:footnote w:type="continuationNotice" w:id="1">
    <w:p w14:paraId="55D17206" w14:textId="77777777" w:rsidR="00677F46" w:rsidRDefault="00677F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572FFB6A" w:rsidR="00902741" w:rsidRPr="00A134EB" w:rsidRDefault="00902741" w:rsidP="00322729">
    <w:pPr>
      <w:pStyle w:val="Header"/>
      <w:tabs>
        <w:tab w:val="clear" w:pos="8640"/>
        <w:tab w:val="right" w:pos="9270"/>
      </w:tabs>
      <w:rPr>
        <w:rFonts w:cs="Arial"/>
        <w:sz w:val="20"/>
        <w:szCs w:val="16"/>
      </w:rPr>
    </w:pPr>
    <w:r w:rsidRPr="00A134EB">
      <w:rPr>
        <w:rFonts w:cs="Arial"/>
        <w:sz w:val="20"/>
        <w:szCs w:val="16"/>
      </w:rPr>
      <w:t xml:space="preserve">Agreement </w:t>
    </w:r>
    <w:r w:rsidR="00E00C38" w:rsidRPr="00A134EB">
      <w:rPr>
        <w:rFonts w:cs="Arial"/>
        <w:sz w:val="20"/>
        <w:szCs w:val="16"/>
      </w:rPr>
      <w:t>[number]</w:t>
    </w:r>
    <w:r w:rsidRPr="00A134EB">
      <w:rPr>
        <w:rFonts w:cs="Arial"/>
        <w:sz w:val="20"/>
        <w:szCs w:val="16"/>
      </w:rPr>
      <w:tab/>
    </w:r>
    <w:r w:rsidRPr="00A134EB">
      <w:rPr>
        <w:rFonts w:cs="Arial"/>
        <w:sz w:val="20"/>
        <w:szCs w:val="16"/>
      </w:rPr>
      <w:tab/>
      <w:t xml:space="preserve">        </w:t>
    </w:r>
    <w:r w:rsidR="00FC00AA" w:rsidRPr="00A134EB">
      <w:rPr>
        <w:rFonts w:cs="Arial"/>
        <w:sz w:val="20"/>
        <w:szCs w:val="16"/>
      </w:rPr>
      <w:t xml:space="preserve"> </w:t>
    </w:r>
    <w:r w:rsidRPr="00A134EB">
      <w:rPr>
        <w:rFonts w:cs="Arial"/>
        <w:sz w:val="20"/>
        <w:szCs w:val="16"/>
      </w:rPr>
      <w:t xml:space="preserve"> </w:t>
    </w:r>
    <w:r w:rsidR="00FC00AA" w:rsidRPr="00A134EB">
      <w:rPr>
        <w:rFonts w:cs="Arial"/>
        <w:sz w:val="20"/>
        <w:szCs w:val="16"/>
      </w:rPr>
      <w:t xml:space="preserve">   </w:t>
    </w:r>
    <w:r w:rsidR="00B16B00" w:rsidRPr="00A134EB">
      <w:rPr>
        <w:rFonts w:cs="Arial"/>
        <w:sz w:val="20"/>
        <w:szCs w:val="16"/>
      </w:rPr>
      <w:t xml:space="preserve">Page </w:t>
    </w:r>
    <w:r w:rsidR="00B16B00" w:rsidRPr="00A134EB">
      <w:rPr>
        <w:rFonts w:cs="Arial"/>
        <w:sz w:val="20"/>
        <w:szCs w:val="16"/>
      </w:rPr>
      <w:fldChar w:fldCharType="begin"/>
    </w:r>
    <w:r w:rsidR="00B16B00" w:rsidRPr="00A134EB">
      <w:rPr>
        <w:rFonts w:cs="Arial"/>
        <w:sz w:val="20"/>
        <w:szCs w:val="16"/>
      </w:rPr>
      <w:instrText xml:space="preserve"> PAGE  \* Arabic  \* MERGEFORMAT </w:instrText>
    </w:r>
    <w:r w:rsidR="00B16B00" w:rsidRPr="00A134EB">
      <w:rPr>
        <w:rFonts w:cs="Arial"/>
        <w:sz w:val="20"/>
        <w:szCs w:val="16"/>
      </w:rPr>
      <w:fldChar w:fldCharType="separate"/>
    </w:r>
    <w:r w:rsidR="00323C80" w:rsidRPr="00A134EB">
      <w:rPr>
        <w:rFonts w:cs="Arial"/>
        <w:noProof/>
        <w:sz w:val="20"/>
        <w:szCs w:val="16"/>
      </w:rPr>
      <w:t>3</w:t>
    </w:r>
    <w:r w:rsidR="00B16B00" w:rsidRPr="00A134EB">
      <w:rPr>
        <w:rFonts w:cs="Arial"/>
        <w:sz w:val="20"/>
        <w:szCs w:val="16"/>
      </w:rPr>
      <w:fldChar w:fldCharType="end"/>
    </w:r>
    <w:r w:rsidR="00B16B00" w:rsidRPr="00A134EB">
      <w:rPr>
        <w:rFonts w:cs="Arial"/>
        <w:sz w:val="20"/>
        <w:szCs w:val="16"/>
      </w:rPr>
      <w:t xml:space="preserve"> of </w:t>
    </w:r>
    <w:r w:rsidR="00B16B00" w:rsidRPr="00A134EB">
      <w:rPr>
        <w:rFonts w:cs="Arial"/>
        <w:sz w:val="20"/>
        <w:szCs w:val="16"/>
      </w:rPr>
      <w:fldChar w:fldCharType="begin"/>
    </w:r>
    <w:r w:rsidR="00B16B00" w:rsidRPr="00A134EB">
      <w:rPr>
        <w:rFonts w:cs="Arial"/>
        <w:sz w:val="20"/>
        <w:szCs w:val="16"/>
      </w:rPr>
      <w:instrText xml:space="preserve"> NUMPAGES  \* Arabic  \* MERGEFORMAT </w:instrText>
    </w:r>
    <w:r w:rsidR="00B16B00" w:rsidRPr="00A134EB">
      <w:rPr>
        <w:rFonts w:cs="Arial"/>
        <w:sz w:val="20"/>
        <w:szCs w:val="16"/>
      </w:rPr>
      <w:fldChar w:fldCharType="separate"/>
    </w:r>
    <w:r w:rsidR="00323C80" w:rsidRPr="00A134EB">
      <w:rPr>
        <w:rFonts w:cs="Arial"/>
        <w:noProof/>
        <w:sz w:val="20"/>
        <w:szCs w:val="16"/>
      </w:rPr>
      <w:t>4</w:t>
    </w:r>
    <w:r w:rsidR="00B16B00" w:rsidRPr="00A134EB">
      <w:rPr>
        <w:rFonts w:cs="Arial"/>
        <w:sz w:val="20"/>
        <w:szCs w:val="16"/>
      </w:rPr>
      <w:fldChar w:fldCharType="end"/>
    </w:r>
  </w:p>
  <w:p w14:paraId="5397BFB4" w14:textId="6DAC2BA1" w:rsidR="00902741" w:rsidRPr="00A134EB" w:rsidRDefault="00D40D00" w:rsidP="00B17F64">
    <w:pPr>
      <w:pStyle w:val="Header"/>
      <w:rPr>
        <w:rFonts w:cs="Arial"/>
        <w:sz w:val="20"/>
        <w:szCs w:val="16"/>
      </w:rPr>
    </w:pPr>
    <w:r w:rsidRPr="00A134EB">
      <w:rPr>
        <w:rFonts w:cs="Arial"/>
        <w:sz w:val="20"/>
        <w:szCs w:val="16"/>
      </w:rPr>
      <w:t xml:space="preserve">Covered </w:t>
    </w:r>
    <w:r w:rsidR="00902741" w:rsidRPr="00A134EB">
      <w:rPr>
        <w:rFonts w:cs="Arial"/>
        <w:sz w:val="20"/>
        <w:szCs w:val="16"/>
      </w:rPr>
      <w:t>California</w:t>
    </w:r>
    <w:proofErr w:type="gramStart"/>
    <w:r w:rsidR="00902741" w:rsidRPr="00A134EB">
      <w:rPr>
        <w:rFonts w:cs="Arial"/>
        <w:sz w:val="20"/>
        <w:szCs w:val="16"/>
      </w:rPr>
      <w:t>/</w:t>
    </w:r>
    <w:r w:rsidR="00322729" w:rsidRPr="00A134EB">
      <w:rPr>
        <w:rFonts w:cs="Arial"/>
        <w:sz w:val="20"/>
        <w:szCs w:val="16"/>
      </w:rPr>
      <w:t>[</w:t>
    </w:r>
    <w:proofErr w:type="gramEnd"/>
    <w:r w:rsidR="00902741" w:rsidRPr="00A134EB">
      <w:rPr>
        <w:rFonts w:cs="Arial"/>
        <w:sz w:val="20"/>
        <w:szCs w:val="16"/>
      </w:rPr>
      <w:t>Contractor Name</w:t>
    </w:r>
    <w:r w:rsidR="00322729" w:rsidRPr="00A134EB">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F0A3B"/>
    <w:multiLevelType w:val="hybridMultilevel"/>
    <w:tmpl w:val="3BD6D29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 w15:restartNumberingAfterBreak="0">
    <w:nsid w:val="10CE4F28"/>
    <w:multiLevelType w:val="hybridMultilevel"/>
    <w:tmpl w:val="AA1A256E"/>
    <w:lvl w:ilvl="0" w:tplc="FFFFFFFF">
      <w:start w:val="1"/>
      <w:numFmt w:val="lowerLetter"/>
      <w:lvlText w:val="%1."/>
      <w:lvlJc w:val="left"/>
      <w:pPr>
        <w:ind w:left="1440" w:hanging="360"/>
      </w:pPr>
      <w:rPr>
        <w:b w:val="0"/>
        <w:bCs w:val="0"/>
        <w:i w:val="0"/>
        <w:iCs/>
      </w:rPr>
    </w:lvl>
    <w:lvl w:ilvl="1" w:tplc="FFFFFFFF">
      <w:start w:val="1"/>
      <w:numFmt w:val="lowerRoman"/>
      <w:lvlText w:val="%2."/>
      <w:lvlJc w:val="right"/>
      <w:pPr>
        <w:ind w:left="2160" w:hanging="360"/>
      </w:pPr>
    </w:lvl>
    <w:lvl w:ilvl="2" w:tplc="FFFFFFFF">
      <w:start w:val="1"/>
      <w:numFmt w:val="lowerLetter"/>
      <w:lvlText w:val="%3)"/>
      <w:lvlJc w:val="left"/>
      <w:pPr>
        <w:ind w:left="3060" w:hanging="360"/>
      </w:pPr>
      <w:rPr>
        <w:rFonts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A3EC49"/>
    <w:multiLevelType w:val="hybridMultilevel"/>
    <w:tmpl w:val="ED66ED02"/>
    <w:lvl w:ilvl="0" w:tplc="F9804DC2">
      <w:start w:val="1"/>
      <w:numFmt w:val="decimal"/>
      <w:lvlText w:val="%1."/>
      <w:lvlJc w:val="left"/>
      <w:pPr>
        <w:ind w:left="720" w:hanging="360"/>
      </w:pPr>
    </w:lvl>
    <w:lvl w:ilvl="1" w:tplc="92460FF0">
      <w:start w:val="1"/>
      <w:numFmt w:val="lowerLetter"/>
      <w:lvlText w:val="%2."/>
      <w:lvlJc w:val="left"/>
      <w:pPr>
        <w:ind w:left="1440" w:hanging="360"/>
      </w:pPr>
    </w:lvl>
    <w:lvl w:ilvl="2" w:tplc="EE7CCE98">
      <w:start w:val="4"/>
      <w:numFmt w:val="lowerRoman"/>
      <w:pStyle w:val="Heading4subbullets"/>
      <w:lvlText w:val="%3."/>
      <w:lvlJc w:val="right"/>
      <w:pPr>
        <w:ind w:left="2160" w:hanging="180"/>
      </w:pPr>
    </w:lvl>
    <w:lvl w:ilvl="3" w:tplc="D61CA3F0">
      <w:start w:val="1"/>
      <w:numFmt w:val="decimal"/>
      <w:lvlText w:val="%4."/>
      <w:lvlJc w:val="left"/>
      <w:pPr>
        <w:ind w:left="2880" w:hanging="360"/>
      </w:pPr>
    </w:lvl>
    <w:lvl w:ilvl="4" w:tplc="B8A67148">
      <w:start w:val="1"/>
      <w:numFmt w:val="lowerLetter"/>
      <w:lvlText w:val="%5."/>
      <w:lvlJc w:val="left"/>
      <w:pPr>
        <w:ind w:left="3600" w:hanging="360"/>
      </w:pPr>
    </w:lvl>
    <w:lvl w:ilvl="5" w:tplc="501A4736">
      <w:start w:val="1"/>
      <w:numFmt w:val="lowerRoman"/>
      <w:lvlText w:val="%6."/>
      <w:lvlJc w:val="right"/>
      <w:pPr>
        <w:ind w:left="4320" w:hanging="180"/>
      </w:pPr>
    </w:lvl>
    <w:lvl w:ilvl="6" w:tplc="48A2D7A0">
      <w:start w:val="1"/>
      <w:numFmt w:val="decimal"/>
      <w:lvlText w:val="%7."/>
      <w:lvlJc w:val="left"/>
      <w:pPr>
        <w:ind w:left="5040" w:hanging="360"/>
      </w:pPr>
    </w:lvl>
    <w:lvl w:ilvl="7" w:tplc="939E8828">
      <w:start w:val="1"/>
      <w:numFmt w:val="lowerLetter"/>
      <w:lvlText w:val="%8."/>
      <w:lvlJc w:val="left"/>
      <w:pPr>
        <w:ind w:left="5760" w:hanging="360"/>
      </w:pPr>
    </w:lvl>
    <w:lvl w:ilvl="8" w:tplc="E1F07070">
      <w:start w:val="1"/>
      <w:numFmt w:val="lowerRoman"/>
      <w:lvlText w:val="%9."/>
      <w:lvlJc w:val="right"/>
      <w:pPr>
        <w:ind w:left="6480" w:hanging="180"/>
      </w:pPr>
    </w:lvl>
  </w:abstractNum>
  <w:abstractNum w:abstractNumId="4" w15:restartNumberingAfterBreak="0">
    <w:nsid w:val="192C56A3"/>
    <w:multiLevelType w:val="hybridMultilevel"/>
    <w:tmpl w:val="18B06342"/>
    <w:lvl w:ilvl="0" w:tplc="53E85F3A">
      <w:start w:val="1"/>
      <w:numFmt w:val="decimal"/>
      <w:lvlText w:val="%1."/>
      <w:lvlJc w:val="left"/>
      <w:pPr>
        <w:ind w:left="1080" w:hanging="360"/>
      </w:pPr>
      <w:rPr>
        <w:rFonts w:ascii="Arial" w:hAnsi="Arial" w:cs="Aria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DB309E7"/>
    <w:multiLevelType w:val="hybridMultilevel"/>
    <w:tmpl w:val="3BD6D29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186E50"/>
    <w:multiLevelType w:val="hybridMultilevel"/>
    <w:tmpl w:val="12CECA62"/>
    <w:lvl w:ilvl="0" w:tplc="B2D66A1E">
      <w:start w:val="1"/>
      <w:numFmt w:val="decimal"/>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72D7698"/>
    <w:multiLevelType w:val="hybridMultilevel"/>
    <w:tmpl w:val="E1C01D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5D2F5F"/>
    <w:multiLevelType w:val="hybridMultilevel"/>
    <w:tmpl w:val="A42A4D24"/>
    <w:lvl w:ilvl="0" w:tplc="FFFFFFFF">
      <w:start w:val="1"/>
      <w:numFmt w:val="lowerRoman"/>
      <w:lvlText w:val="%1."/>
      <w:lvlJc w:val="right"/>
      <w:pPr>
        <w:ind w:left="25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9E5A22"/>
    <w:multiLevelType w:val="hybridMultilevel"/>
    <w:tmpl w:val="AA1A256E"/>
    <w:lvl w:ilvl="0" w:tplc="FFFFFFFF">
      <w:start w:val="1"/>
      <w:numFmt w:val="lowerLetter"/>
      <w:lvlText w:val="%1."/>
      <w:lvlJc w:val="left"/>
      <w:pPr>
        <w:ind w:left="1800" w:hanging="360"/>
      </w:pPr>
      <w:rPr>
        <w:b w:val="0"/>
        <w:bCs w:val="0"/>
        <w:i w:val="0"/>
        <w:iCs/>
      </w:rPr>
    </w:lvl>
    <w:lvl w:ilvl="1" w:tplc="FFFFFFFF">
      <w:start w:val="1"/>
      <w:numFmt w:val="lowerRoman"/>
      <w:lvlText w:val="%2."/>
      <w:lvlJc w:val="right"/>
      <w:pPr>
        <w:ind w:left="2520" w:hanging="360"/>
      </w:pPr>
    </w:lvl>
    <w:lvl w:ilvl="2" w:tplc="FFFFFFFF">
      <w:start w:val="1"/>
      <w:numFmt w:val="lowerLetter"/>
      <w:lvlText w:val="%3)"/>
      <w:lvlJc w:val="left"/>
      <w:pPr>
        <w:ind w:left="3420" w:hanging="360"/>
      </w:pPr>
      <w:rPr>
        <w:rFonts w:hint="default"/>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4B3623D6"/>
    <w:multiLevelType w:val="hybridMultilevel"/>
    <w:tmpl w:val="AA1A256E"/>
    <w:lvl w:ilvl="0" w:tplc="04090019">
      <w:start w:val="1"/>
      <w:numFmt w:val="lowerLetter"/>
      <w:lvlText w:val="%1."/>
      <w:lvlJc w:val="left"/>
      <w:pPr>
        <w:ind w:left="1800" w:hanging="360"/>
      </w:pPr>
      <w:rPr>
        <w:b w:val="0"/>
        <w:bCs w:val="0"/>
        <w:i w:val="0"/>
        <w:iCs/>
      </w:rPr>
    </w:lvl>
    <w:lvl w:ilvl="1" w:tplc="0409001B">
      <w:start w:val="1"/>
      <w:numFmt w:val="lowerRoman"/>
      <w:lvlText w:val="%2."/>
      <w:lvlJc w:val="right"/>
      <w:pPr>
        <w:ind w:left="2520" w:hanging="360"/>
      </w:pPr>
    </w:lvl>
    <w:lvl w:ilvl="2" w:tplc="C84A4EC2">
      <w:start w:val="1"/>
      <w:numFmt w:val="lowerLetter"/>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F215D6B"/>
    <w:multiLevelType w:val="hybridMultilevel"/>
    <w:tmpl w:val="54F0CEAA"/>
    <w:lvl w:ilvl="0" w:tplc="04090001">
      <w:start w:val="1"/>
      <w:numFmt w:val="bullet"/>
      <w:lvlText w:val=""/>
      <w:lvlJc w:val="left"/>
      <w:pPr>
        <w:ind w:left="3780" w:hanging="360"/>
      </w:pPr>
      <w:rPr>
        <w:rFonts w:ascii="Symbol" w:hAnsi="Symbol"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15" w15:restartNumberingAfterBreak="0">
    <w:nsid w:val="502A19AE"/>
    <w:multiLevelType w:val="hybridMultilevel"/>
    <w:tmpl w:val="AA1A256E"/>
    <w:lvl w:ilvl="0" w:tplc="FFFFFFFF">
      <w:start w:val="1"/>
      <w:numFmt w:val="lowerLetter"/>
      <w:lvlText w:val="%1."/>
      <w:lvlJc w:val="left"/>
      <w:pPr>
        <w:ind w:left="1800" w:hanging="360"/>
      </w:pPr>
      <w:rPr>
        <w:b w:val="0"/>
        <w:bCs w:val="0"/>
        <w:i w:val="0"/>
        <w:iCs/>
      </w:rPr>
    </w:lvl>
    <w:lvl w:ilvl="1" w:tplc="FFFFFFFF">
      <w:start w:val="1"/>
      <w:numFmt w:val="lowerRoman"/>
      <w:lvlText w:val="%2."/>
      <w:lvlJc w:val="right"/>
      <w:pPr>
        <w:ind w:left="2520" w:hanging="360"/>
      </w:pPr>
    </w:lvl>
    <w:lvl w:ilvl="2" w:tplc="FFFFFFFF">
      <w:start w:val="1"/>
      <w:numFmt w:val="lowerLetter"/>
      <w:lvlText w:val="%3)"/>
      <w:lvlJc w:val="left"/>
      <w:pPr>
        <w:ind w:left="3420" w:hanging="360"/>
      </w:pPr>
      <w:rPr>
        <w:rFonts w:hint="default"/>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C574FE0"/>
    <w:multiLevelType w:val="hybridMultilevel"/>
    <w:tmpl w:val="D7E4F9CC"/>
    <w:lvl w:ilvl="0" w:tplc="040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4490DBD"/>
    <w:multiLevelType w:val="hybridMultilevel"/>
    <w:tmpl w:val="A0543F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0208C3"/>
    <w:multiLevelType w:val="hybridMultilevel"/>
    <w:tmpl w:val="A42A4D24"/>
    <w:lvl w:ilvl="0" w:tplc="0409001B">
      <w:start w:val="1"/>
      <w:numFmt w:val="lowerRoman"/>
      <w:lvlText w:val="%1."/>
      <w:lvlJc w:val="right"/>
      <w:pPr>
        <w:ind w:left="25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2336398"/>
    <w:multiLevelType w:val="hybridMultilevel"/>
    <w:tmpl w:val="AA1A256E"/>
    <w:lvl w:ilvl="0" w:tplc="FFFFFFFF">
      <w:start w:val="1"/>
      <w:numFmt w:val="lowerLetter"/>
      <w:lvlText w:val="%1."/>
      <w:lvlJc w:val="left"/>
      <w:pPr>
        <w:ind w:left="1800" w:hanging="360"/>
      </w:pPr>
      <w:rPr>
        <w:b w:val="0"/>
        <w:bCs w:val="0"/>
        <w:i w:val="0"/>
        <w:iCs/>
      </w:rPr>
    </w:lvl>
    <w:lvl w:ilvl="1" w:tplc="FFFFFFFF">
      <w:start w:val="1"/>
      <w:numFmt w:val="lowerRoman"/>
      <w:lvlText w:val="%2."/>
      <w:lvlJc w:val="right"/>
      <w:pPr>
        <w:ind w:left="2520" w:hanging="360"/>
      </w:pPr>
    </w:lvl>
    <w:lvl w:ilvl="2" w:tplc="FFFFFFFF">
      <w:start w:val="1"/>
      <w:numFmt w:val="lowerLetter"/>
      <w:lvlText w:val="%3)"/>
      <w:lvlJc w:val="left"/>
      <w:pPr>
        <w:ind w:left="3420" w:hanging="360"/>
      </w:pPr>
      <w:rPr>
        <w:rFonts w:hint="default"/>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76C07FDF"/>
    <w:multiLevelType w:val="hybridMultilevel"/>
    <w:tmpl w:val="A0AC79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F3031C3"/>
    <w:multiLevelType w:val="hybridMultilevel"/>
    <w:tmpl w:val="0D46B908"/>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6" w15:restartNumberingAfterBreak="0">
    <w:nsid w:val="7F790638"/>
    <w:multiLevelType w:val="hybridMultilevel"/>
    <w:tmpl w:val="75141336"/>
    <w:lvl w:ilvl="0" w:tplc="04090011">
      <w:start w:val="1"/>
      <w:numFmt w:val="decimal"/>
      <w:lvlText w:val="%1)"/>
      <w:lvlJc w:val="left"/>
      <w:pPr>
        <w:ind w:left="3780" w:hanging="360"/>
      </w:p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num w:numId="1" w16cid:durableId="995690119">
    <w:abstractNumId w:val="6"/>
  </w:num>
  <w:num w:numId="2" w16cid:durableId="1898784035">
    <w:abstractNumId w:val="18"/>
  </w:num>
  <w:num w:numId="3" w16cid:durableId="1969359120">
    <w:abstractNumId w:val="2"/>
  </w:num>
  <w:num w:numId="4" w16cid:durableId="972565098">
    <w:abstractNumId w:val="22"/>
  </w:num>
  <w:num w:numId="5" w16cid:durableId="2143959237">
    <w:abstractNumId w:val="8"/>
  </w:num>
  <w:num w:numId="6" w16cid:durableId="451872022">
    <w:abstractNumId w:val="7"/>
  </w:num>
  <w:num w:numId="7" w16cid:durableId="1219324402">
    <w:abstractNumId w:val="21"/>
  </w:num>
  <w:num w:numId="8" w16cid:durableId="1699773683">
    <w:abstractNumId w:val="16"/>
  </w:num>
  <w:num w:numId="9" w16cid:durableId="624774636">
    <w:abstractNumId w:val="5"/>
  </w:num>
  <w:num w:numId="10" w16cid:durableId="1496536269">
    <w:abstractNumId w:val="3"/>
  </w:num>
  <w:num w:numId="11" w16cid:durableId="165174907">
    <w:abstractNumId w:val="13"/>
  </w:num>
  <w:num w:numId="12" w16cid:durableId="2014454917">
    <w:abstractNumId w:val="9"/>
  </w:num>
  <w:num w:numId="13" w16cid:durableId="1183284781">
    <w:abstractNumId w:val="14"/>
  </w:num>
  <w:num w:numId="14" w16cid:durableId="529807373">
    <w:abstractNumId w:val="12"/>
  </w:num>
  <w:num w:numId="15" w16cid:durableId="2024746623">
    <w:abstractNumId w:val="23"/>
  </w:num>
  <w:num w:numId="16" w16cid:durableId="785655074">
    <w:abstractNumId w:val="0"/>
  </w:num>
  <w:num w:numId="17" w16cid:durableId="1319117652">
    <w:abstractNumId w:val="15"/>
  </w:num>
  <w:num w:numId="18" w16cid:durableId="714084271">
    <w:abstractNumId w:val="20"/>
  </w:num>
  <w:num w:numId="19" w16cid:durableId="1670294">
    <w:abstractNumId w:val="11"/>
  </w:num>
  <w:num w:numId="20" w16cid:durableId="1731924991">
    <w:abstractNumId w:val="1"/>
  </w:num>
  <w:num w:numId="21" w16cid:durableId="1068500085">
    <w:abstractNumId w:val="10"/>
  </w:num>
  <w:num w:numId="22" w16cid:durableId="1179543617">
    <w:abstractNumId w:val="19"/>
  </w:num>
  <w:num w:numId="23" w16cid:durableId="1813909513">
    <w:abstractNumId w:val="4"/>
  </w:num>
  <w:num w:numId="24" w16cid:durableId="833496362">
    <w:abstractNumId w:val="24"/>
  </w:num>
  <w:num w:numId="25" w16cid:durableId="1433015246">
    <w:abstractNumId w:val="25"/>
  </w:num>
  <w:num w:numId="26" w16cid:durableId="89745827">
    <w:abstractNumId w:val="17"/>
  </w:num>
  <w:num w:numId="27" w16cid:durableId="1198539860">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1AE0"/>
    <w:rsid w:val="000047FC"/>
    <w:rsid w:val="00005418"/>
    <w:rsid w:val="00011AB5"/>
    <w:rsid w:val="000120E0"/>
    <w:rsid w:val="0001299F"/>
    <w:rsid w:val="000131CA"/>
    <w:rsid w:val="00020383"/>
    <w:rsid w:val="00020E1A"/>
    <w:rsid w:val="00022E02"/>
    <w:rsid w:val="000238D3"/>
    <w:rsid w:val="00027ECE"/>
    <w:rsid w:val="000312BA"/>
    <w:rsid w:val="00033BC0"/>
    <w:rsid w:val="000371BD"/>
    <w:rsid w:val="00045961"/>
    <w:rsid w:val="0005327F"/>
    <w:rsid w:val="0005663D"/>
    <w:rsid w:val="00060818"/>
    <w:rsid w:val="00060C4F"/>
    <w:rsid w:val="00063F34"/>
    <w:rsid w:val="00070BCC"/>
    <w:rsid w:val="00077D2A"/>
    <w:rsid w:val="0008109B"/>
    <w:rsid w:val="00086640"/>
    <w:rsid w:val="0009041E"/>
    <w:rsid w:val="00092FD6"/>
    <w:rsid w:val="00093E38"/>
    <w:rsid w:val="00094430"/>
    <w:rsid w:val="00096532"/>
    <w:rsid w:val="00096C16"/>
    <w:rsid w:val="000A1A8E"/>
    <w:rsid w:val="000A7F8E"/>
    <w:rsid w:val="000B078F"/>
    <w:rsid w:val="000B5B69"/>
    <w:rsid w:val="000B6964"/>
    <w:rsid w:val="000B6E47"/>
    <w:rsid w:val="000C2825"/>
    <w:rsid w:val="000C28C4"/>
    <w:rsid w:val="000C3B11"/>
    <w:rsid w:val="000C5222"/>
    <w:rsid w:val="000C68A5"/>
    <w:rsid w:val="000C747D"/>
    <w:rsid w:val="000D7FC6"/>
    <w:rsid w:val="000E17A4"/>
    <w:rsid w:val="000E1E95"/>
    <w:rsid w:val="000E3A7F"/>
    <w:rsid w:val="000E3F27"/>
    <w:rsid w:val="000E416D"/>
    <w:rsid w:val="000F27A3"/>
    <w:rsid w:val="000F312B"/>
    <w:rsid w:val="000F527B"/>
    <w:rsid w:val="000F709E"/>
    <w:rsid w:val="00100C0C"/>
    <w:rsid w:val="0011307F"/>
    <w:rsid w:val="00114723"/>
    <w:rsid w:val="00123E42"/>
    <w:rsid w:val="001243FF"/>
    <w:rsid w:val="0012563D"/>
    <w:rsid w:val="00127603"/>
    <w:rsid w:val="0013019D"/>
    <w:rsid w:val="0013047E"/>
    <w:rsid w:val="0014003F"/>
    <w:rsid w:val="00142FB4"/>
    <w:rsid w:val="00143050"/>
    <w:rsid w:val="00143AEE"/>
    <w:rsid w:val="0014403A"/>
    <w:rsid w:val="00155437"/>
    <w:rsid w:val="00157F5C"/>
    <w:rsid w:val="00160CE1"/>
    <w:rsid w:val="00166455"/>
    <w:rsid w:val="00171789"/>
    <w:rsid w:val="0017632A"/>
    <w:rsid w:val="001844C1"/>
    <w:rsid w:val="00184880"/>
    <w:rsid w:val="00184C4C"/>
    <w:rsid w:val="00186A5F"/>
    <w:rsid w:val="001955A8"/>
    <w:rsid w:val="00196476"/>
    <w:rsid w:val="0019798B"/>
    <w:rsid w:val="001A2679"/>
    <w:rsid w:val="001A4149"/>
    <w:rsid w:val="001A5846"/>
    <w:rsid w:val="001B5521"/>
    <w:rsid w:val="001B5B44"/>
    <w:rsid w:val="001B794D"/>
    <w:rsid w:val="001B7EAC"/>
    <w:rsid w:val="001C2095"/>
    <w:rsid w:val="001C3A48"/>
    <w:rsid w:val="001C419F"/>
    <w:rsid w:val="001C421F"/>
    <w:rsid w:val="001C61B9"/>
    <w:rsid w:val="001D244D"/>
    <w:rsid w:val="001D6C28"/>
    <w:rsid w:val="001E2B64"/>
    <w:rsid w:val="001E355B"/>
    <w:rsid w:val="001F388A"/>
    <w:rsid w:val="001F46BE"/>
    <w:rsid w:val="002074FD"/>
    <w:rsid w:val="00207974"/>
    <w:rsid w:val="002117DE"/>
    <w:rsid w:val="002131FD"/>
    <w:rsid w:val="00214855"/>
    <w:rsid w:val="00224F1D"/>
    <w:rsid w:val="00235DF3"/>
    <w:rsid w:val="00240344"/>
    <w:rsid w:val="00256BA5"/>
    <w:rsid w:val="00257EE9"/>
    <w:rsid w:val="00261A23"/>
    <w:rsid w:val="00264404"/>
    <w:rsid w:val="00264664"/>
    <w:rsid w:val="00265105"/>
    <w:rsid w:val="0027519B"/>
    <w:rsid w:val="00280D0D"/>
    <w:rsid w:val="00291A9E"/>
    <w:rsid w:val="002A3AFA"/>
    <w:rsid w:val="002B1B85"/>
    <w:rsid w:val="002B3C1B"/>
    <w:rsid w:val="002B6755"/>
    <w:rsid w:val="002C0FE3"/>
    <w:rsid w:val="002C1550"/>
    <w:rsid w:val="002C49EA"/>
    <w:rsid w:val="002C52B5"/>
    <w:rsid w:val="002D1B23"/>
    <w:rsid w:val="002D2484"/>
    <w:rsid w:val="002D44CE"/>
    <w:rsid w:val="002E21E2"/>
    <w:rsid w:val="002E3B5E"/>
    <w:rsid w:val="002E3F69"/>
    <w:rsid w:val="002E4C36"/>
    <w:rsid w:val="00303A64"/>
    <w:rsid w:val="00307C6B"/>
    <w:rsid w:val="00313B75"/>
    <w:rsid w:val="00322729"/>
    <w:rsid w:val="003230CB"/>
    <w:rsid w:val="00323C80"/>
    <w:rsid w:val="00327956"/>
    <w:rsid w:val="003332F4"/>
    <w:rsid w:val="00333387"/>
    <w:rsid w:val="003333D8"/>
    <w:rsid w:val="00336000"/>
    <w:rsid w:val="0034006A"/>
    <w:rsid w:val="00340295"/>
    <w:rsid w:val="00344236"/>
    <w:rsid w:val="00347B43"/>
    <w:rsid w:val="00347C32"/>
    <w:rsid w:val="003504D5"/>
    <w:rsid w:val="0035328A"/>
    <w:rsid w:val="00356D8C"/>
    <w:rsid w:val="00360EBE"/>
    <w:rsid w:val="003625A5"/>
    <w:rsid w:val="0036290A"/>
    <w:rsid w:val="003637DD"/>
    <w:rsid w:val="00363A5A"/>
    <w:rsid w:val="00363E4C"/>
    <w:rsid w:val="00365B81"/>
    <w:rsid w:val="003677C1"/>
    <w:rsid w:val="00372223"/>
    <w:rsid w:val="00372882"/>
    <w:rsid w:val="00373672"/>
    <w:rsid w:val="00374AB6"/>
    <w:rsid w:val="00375CD8"/>
    <w:rsid w:val="00381F4F"/>
    <w:rsid w:val="003827F6"/>
    <w:rsid w:val="00386170"/>
    <w:rsid w:val="0038656C"/>
    <w:rsid w:val="00386D08"/>
    <w:rsid w:val="00386D56"/>
    <w:rsid w:val="00386E14"/>
    <w:rsid w:val="00387FC4"/>
    <w:rsid w:val="00393017"/>
    <w:rsid w:val="00393379"/>
    <w:rsid w:val="003949AD"/>
    <w:rsid w:val="00394ABE"/>
    <w:rsid w:val="003A0148"/>
    <w:rsid w:val="003A10C8"/>
    <w:rsid w:val="003A405E"/>
    <w:rsid w:val="003B0382"/>
    <w:rsid w:val="003B518D"/>
    <w:rsid w:val="003B7946"/>
    <w:rsid w:val="003C0041"/>
    <w:rsid w:val="003C024D"/>
    <w:rsid w:val="003C0298"/>
    <w:rsid w:val="003C405E"/>
    <w:rsid w:val="003C713A"/>
    <w:rsid w:val="003C7EC3"/>
    <w:rsid w:val="003D0646"/>
    <w:rsid w:val="003D490C"/>
    <w:rsid w:val="003D7D50"/>
    <w:rsid w:val="003E4599"/>
    <w:rsid w:val="003E78CA"/>
    <w:rsid w:val="004009B8"/>
    <w:rsid w:val="0040791E"/>
    <w:rsid w:val="00411257"/>
    <w:rsid w:val="00422968"/>
    <w:rsid w:val="00423A7D"/>
    <w:rsid w:val="00427809"/>
    <w:rsid w:val="00430D6C"/>
    <w:rsid w:val="00432871"/>
    <w:rsid w:val="00433AE8"/>
    <w:rsid w:val="00433C9C"/>
    <w:rsid w:val="00433FBE"/>
    <w:rsid w:val="004411EB"/>
    <w:rsid w:val="00441A0B"/>
    <w:rsid w:val="00451CED"/>
    <w:rsid w:val="004538E2"/>
    <w:rsid w:val="00453DEC"/>
    <w:rsid w:val="004602DE"/>
    <w:rsid w:val="00461BFB"/>
    <w:rsid w:val="004657D5"/>
    <w:rsid w:val="00466F0F"/>
    <w:rsid w:val="00475FC0"/>
    <w:rsid w:val="00477B3D"/>
    <w:rsid w:val="00480663"/>
    <w:rsid w:val="0048169B"/>
    <w:rsid w:val="00482508"/>
    <w:rsid w:val="004901A9"/>
    <w:rsid w:val="00491FF6"/>
    <w:rsid w:val="00492758"/>
    <w:rsid w:val="004A0228"/>
    <w:rsid w:val="004A0CCC"/>
    <w:rsid w:val="004A7802"/>
    <w:rsid w:val="004B0743"/>
    <w:rsid w:val="004C3018"/>
    <w:rsid w:val="004C3168"/>
    <w:rsid w:val="004D3039"/>
    <w:rsid w:val="004D3280"/>
    <w:rsid w:val="004D4DC0"/>
    <w:rsid w:val="004D64ED"/>
    <w:rsid w:val="004E1217"/>
    <w:rsid w:val="004E5EDD"/>
    <w:rsid w:val="004E7F38"/>
    <w:rsid w:val="004F1FE6"/>
    <w:rsid w:val="004F2370"/>
    <w:rsid w:val="004F26DE"/>
    <w:rsid w:val="004F40F1"/>
    <w:rsid w:val="004F4565"/>
    <w:rsid w:val="00504FC6"/>
    <w:rsid w:val="00506EF1"/>
    <w:rsid w:val="00512602"/>
    <w:rsid w:val="0051454A"/>
    <w:rsid w:val="00515DA3"/>
    <w:rsid w:val="005175F8"/>
    <w:rsid w:val="005226BF"/>
    <w:rsid w:val="0053283D"/>
    <w:rsid w:val="0053288B"/>
    <w:rsid w:val="0053308E"/>
    <w:rsid w:val="00533481"/>
    <w:rsid w:val="005350BB"/>
    <w:rsid w:val="00542146"/>
    <w:rsid w:val="005437AF"/>
    <w:rsid w:val="005540E1"/>
    <w:rsid w:val="00554AEF"/>
    <w:rsid w:val="0056026E"/>
    <w:rsid w:val="00564242"/>
    <w:rsid w:val="005653B0"/>
    <w:rsid w:val="005718F5"/>
    <w:rsid w:val="005720EA"/>
    <w:rsid w:val="00572163"/>
    <w:rsid w:val="00574613"/>
    <w:rsid w:val="00583963"/>
    <w:rsid w:val="00585452"/>
    <w:rsid w:val="00590B5D"/>
    <w:rsid w:val="00591210"/>
    <w:rsid w:val="005A3233"/>
    <w:rsid w:val="005B5488"/>
    <w:rsid w:val="005B68FC"/>
    <w:rsid w:val="005B6F1C"/>
    <w:rsid w:val="005C1966"/>
    <w:rsid w:val="005D267F"/>
    <w:rsid w:val="005D6E07"/>
    <w:rsid w:val="005E0689"/>
    <w:rsid w:val="005E084A"/>
    <w:rsid w:val="005E0FA6"/>
    <w:rsid w:val="005E19DB"/>
    <w:rsid w:val="005E2AAB"/>
    <w:rsid w:val="005E5C21"/>
    <w:rsid w:val="005E726E"/>
    <w:rsid w:val="005F2227"/>
    <w:rsid w:val="005F60C4"/>
    <w:rsid w:val="006023BB"/>
    <w:rsid w:val="00602E04"/>
    <w:rsid w:val="00611473"/>
    <w:rsid w:val="0061266C"/>
    <w:rsid w:val="00631968"/>
    <w:rsid w:val="00632D6A"/>
    <w:rsid w:val="00633107"/>
    <w:rsid w:val="006370F6"/>
    <w:rsid w:val="00644C18"/>
    <w:rsid w:val="006457B3"/>
    <w:rsid w:val="00645962"/>
    <w:rsid w:val="00653BF7"/>
    <w:rsid w:val="006609DA"/>
    <w:rsid w:val="00661989"/>
    <w:rsid w:val="0066273E"/>
    <w:rsid w:val="0066538A"/>
    <w:rsid w:val="0066601F"/>
    <w:rsid w:val="00677F46"/>
    <w:rsid w:val="006822E7"/>
    <w:rsid w:val="00683107"/>
    <w:rsid w:val="00683813"/>
    <w:rsid w:val="00683AAF"/>
    <w:rsid w:val="00686559"/>
    <w:rsid w:val="00687836"/>
    <w:rsid w:val="006947AC"/>
    <w:rsid w:val="00697449"/>
    <w:rsid w:val="006A08D8"/>
    <w:rsid w:val="006A104F"/>
    <w:rsid w:val="006A1C45"/>
    <w:rsid w:val="006A6C26"/>
    <w:rsid w:val="006A7292"/>
    <w:rsid w:val="006B7C0B"/>
    <w:rsid w:val="006C5A42"/>
    <w:rsid w:val="006C5B37"/>
    <w:rsid w:val="006D0604"/>
    <w:rsid w:val="006D0C72"/>
    <w:rsid w:val="006D4559"/>
    <w:rsid w:val="006E0CA8"/>
    <w:rsid w:val="006E38FC"/>
    <w:rsid w:val="006E5799"/>
    <w:rsid w:val="006E61F6"/>
    <w:rsid w:val="006E69DF"/>
    <w:rsid w:val="006F1B44"/>
    <w:rsid w:val="006F45BB"/>
    <w:rsid w:val="00701654"/>
    <w:rsid w:val="00702AE2"/>
    <w:rsid w:val="00702EC0"/>
    <w:rsid w:val="0070372A"/>
    <w:rsid w:val="00706673"/>
    <w:rsid w:val="007128FC"/>
    <w:rsid w:val="00712D64"/>
    <w:rsid w:val="00714E3C"/>
    <w:rsid w:val="00720165"/>
    <w:rsid w:val="00721C28"/>
    <w:rsid w:val="00721C5C"/>
    <w:rsid w:val="00725CAA"/>
    <w:rsid w:val="00725DC2"/>
    <w:rsid w:val="00727F14"/>
    <w:rsid w:val="007429DB"/>
    <w:rsid w:val="00746B13"/>
    <w:rsid w:val="0075163B"/>
    <w:rsid w:val="0075507E"/>
    <w:rsid w:val="007575D2"/>
    <w:rsid w:val="007629AB"/>
    <w:rsid w:val="00763F1A"/>
    <w:rsid w:val="007654AC"/>
    <w:rsid w:val="00771F92"/>
    <w:rsid w:val="00774674"/>
    <w:rsid w:val="00776E4F"/>
    <w:rsid w:val="0077731D"/>
    <w:rsid w:val="00790859"/>
    <w:rsid w:val="00791821"/>
    <w:rsid w:val="00792834"/>
    <w:rsid w:val="00794613"/>
    <w:rsid w:val="007A2EFB"/>
    <w:rsid w:val="007A3231"/>
    <w:rsid w:val="007A74C8"/>
    <w:rsid w:val="007B2320"/>
    <w:rsid w:val="007B2DD2"/>
    <w:rsid w:val="007B6258"/>
    <w:rsid w:val="007C0A28"/>
    <w:rsid w:val="007C435D"/>
    <w:rsid w:val="007C46DB"/>
    <w:rsid w:val="007D1EB9"/>
    <w:rsid w:val="007D3BE4"/>
    <w:rsid w:val="007D453E"/>
    <w:rsid w:val="007E01DA"/>
    <w:rsid w:val="007E4E6D"/>
    <w:rsid w:val="007F0202"/>
    <w:rsid w:val="007F27AB"/>
    <w:rsid w:val="007F6235"/>
    <w:rsid w:val="00800096"/>
    <w:rsid w:val="008025CA"/>
    <w:rsid w:val="00803B3B"/>
    <w:rsid w:val="00803D71"/>
    <w:rsid w:val="00806570"/>
    <w:rsid w:val="008066B4"/>
    <w:rsid w:val="00815D97"/>
    <w:rsid w:val="00816834"/>
    <w:rsid w:val="00817E24"/>
    <w:rsid w:val="008206A8"/>
    <w:rsid w:val="0082085F"/>
    <w:rsid w:val="008245BF"/>
    <w:rsid w:val="00824A14"/>
    <w:rsid w:val="00831F00"/>
    <w:rsid w:val="00833E99"/>
    <w:rsid w:val="00835729"/>
    <w:rsid w:val="00836C7E"/>
    <w:rsid w:val="0084135B"/>
    <w:rsid w:val="00843764"/>
    <w:rsid w:val="008472C8"/>
    <w:rsid w:val="00850740"/>
    <w:rsid w:val="008516F1"/>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4FED"/>
    <w:rsid w:val="008B5FDB"/>
    <w:rsid w:val="008D5F71"/>
    <w:rsid w:val="008E209E"/>
    <w:rsid w:val="008E3FDF"/>
    <w:rsid w:val="008E4BB4"/>
    <w:rsid w:val="008F001D"/>
    <w:rsid w:val="008F4BF9"/>
    <w:rsid w:val="008F6E7E"/>
    <w:rsid w:val="008F7E17"/>
    <w:rsid w:val="00902741"/>
    <w:rsid w:val="00902F0B"/>
    <w:rsid w:val="00903CF9"/>
    <w:rsid w:val="00903D17"/>
    <w:rsid w:val="0090457A"/>
    <w:rsid w:val="00906DE2"/>
    <w:rsid w:val="00907AED"/>
    <w:rsid w:val="00914CDE"/>
    <w:rsid w:val="009213E3"/>
    <w:rsid w:val="00922BBF"/>
    <w:rsid w:val="009238BC"/>
    <w:rsid w:val="00925A0A"/>
    <w:rsid w:val="00931A5C"/>
    <w:rsid w:val="00931B1E"/>
    <w:rsid w:val="00932FFB"/>
    <w:rsid w:val="009375C3"/>
    <w:rsid w:val="00955305"/>
    <w:rsid w:val="00955F1D"/>
    <w:rsid w:val="00957BC4"/>
    <w:rsid w:val="0096628A"/>
    <w:rsid w:val="009702BB"/>
    <w:rsid w:val="00971311"/>
    <w:rsid w:val="00972061"/>
    <w:rsid w:val="009748E5"/>
    <w:rsid w:val="0097612E"/>
    <w:rsid w:val="00976925"/>
    <w:rsid w:val="009814DF"/>
    <w:rsid w:val="00981B31"/>
    <w:rsid w:val="00981DEC"/>
    <w:rsid w:val="00984060"/>
    <w:rsid w:val="00984F11"/>
    <w:rsid w:val="0098525A"/>
    <w:rsid w:val="00991E2B"/>
    <w:rsid w:val="009A1719"/>
    <w:rsid w:val="009A3D99"/>
    <w:rsid w:val="009A4439"/>
    <w:rsid w:val="009B3247"/>
    <w:rsid w:val="009B4365"/>
    <w:rsid w:val="009B5677"/>
    <w:rsid w:val="009B5A9E"/>
    <w:rsid w:val="009B631E"/>
    <w:rsid w:val="009C0D76"/>
    <w:rsid w:val="009C609D"/>
    <w:rsid w:val="009E1BA1"/>
    <w:rsid w:val="009E338E"/>
    <w:rsid w:val="009E5D47"/>
    <w:rsid w:val="009E5F5A"/>
    <w:rsid w:val="009F0749"/>
    <w:rsid w:val="009F1DC3"/>
    <w:rsid w:val="009F5519"/>
    <w:rsid w:val="00A005E5"/>
    <w:rsid w:val="00A00DFA"/>
    <w:rsid w:val="00A12329"/>
    <w:rsid w:val="00A134EB"/>
    <w:rsid w:val="00A14776"/>
    <w:rsid w:val="00A161FE"/>
    <w:rsid w:val="00A16A8A"/>
    <w:rsid w:val="00A22660"/>
    <w:rsid w:val="00A24526"/>
    <w:rsid w:val="00A26050"/>
    <w:rsid w:val="00A274A8"/>
    <w:rsid w:val="00A3024C"/>
    <w:rsid w:val="00A30311"/>
    <w:rsid w:val="00A369F7"/>
    <w:rsid w:val="00A512C3"/>
    <w:rsid w:val="00A514C6"/>
    <w:rsid w:val="00A517F9"/>
    <w:rsid w:val="00A51873"/>
    <w:rsid w:val="00A546AB"/>
    <w:rsid w:val="00A62F3C"/>
    <w:rsid w:val="00A70C92"/>
    <w:rsid w:val="00A744B0"/>
    <w:rsid w:val="00A76B4F"/>
    <w:rsid w:val="00A76CB1"/>
    <w:rsid w:val="00A857A4"/>
    <w:rsid w:val="00A86436"/>
    <w:rsid w:val="00A92CEC"/>
    <w:rsid w:val="00A93CFA"/>
    <w:rsid w:val="00A947C9"/>
    <w:rsid w:val="00A95C58"/>
    <w:rsid w:val="00A977DD"/>
    <w:rsid w:val="00AA0203"/>
    <w:rsid w:val="00AA1A5F"/>
    <w:rsid w:val="00AA383A"/>
    <w:rsid w:val="00AA6775"/>
    <w:rsid w:val="00AA70B1"/>
    <w:rsid w:val="00AB0840"/>
    <w:rsid w:val="00AB0B11"/>
    <w:rsid w:val="00AB0B55"/>
    <w:rsid w:val="00AB1A66"/>
    <w:rsid w:val="00AB7AE8"/>
    <w:rsid w:val="00AC3177"/>
    <w:rsid w:val="00AD1435"/>
    <w:rsid w:val="00AD2FAF"/>
    <w:rsid w:val="00AD4469"/>
    <w:rsid w:val="00AE141E"/>
    <w:rsid w:val="00AE6418"/>
    <w:rsid w:val="00AF0B97"/>
    <w:rsid w:val="00B043F3"/>
    <w:rsid w:val="00B16B00"/>
    <w:rsid w:val="00B17F64"/>
    <w:rsid w:val="00B2150D"/>
    <w:rsid w:val="00B21CCB"/>
    <w:rsid w:val="00B24990"/>
    <w:rsid w:val="00B24EBA"/>
    <w:rsid w:val="00B30294"/>
    <w:rsid w:val="00B31ACA"/>
    <w:rsid w:val="00B335A0"/>
    <w:rsid w:val="00B361F1"/>
    <w:rsid w:val="00B374D3"/>
    <w:rsid w:val="00B40C58"/>
    <w:rsid w:val="00B43B57"/>
    <w:rsid w:val="00B47CFE"/>
    <w:rsid w:val="00B50CA7"/>
    <w:rsid w:val="00B5342A"/>
    <w:rsid w:val="00B53974"/>
    <w:rsid w:val="00B56AE7"/>
    <w:rsid w:val="00B63151"/>
    <w:rsid w:val="00B651C7"/>
    <w:rsid w:val="00B718C2"/>
    <w:rsid w:val="00B75DFB"/>
    <w:rsid w:val="00B76023"/>
    <w:rsid w:val="00B8006E"/>
    <w:rsid w:val="00B849DD"/>
    <w:rsid w:val="00B85F85"/>
    <w:rsid w:val="00B86BB0"/>
    <w:rsid w:val="00B91BF4"/>
    <w:rsid w:val="00B929FE"/>
    <w:rsid w:val="00B94C44"/>
    <w:rsid w:val="00B96A8F"/>
    <w:rsid w:val="00B96FC9"/>
    <w:rsid w:val="00B972AC"/>
    <w:rsid w:val="00B97EB1"/>
    <w:rsid w:val="00BA07CF"/>
    <w:rsid w:val="00BA3846"/>
    <w:rsid w:val="00BA6BEB"/>
    <w:rsid w:val="00BB088D"/>
    <w:rsid w:val="00BB45B3"/>
    <w:rsid w:val="00BB57F5"/>
    <w:rsid w:val="00BB5D21"/>
    <w:rsid w:val="00BC6560"/>
    <w:rsid w:val="00BC6856"/>
    <w:rsid w:val="00BC6909"/>
    <w:rsid w:val="00BC70DD"/>
    <w:rsid w:val="00BC74FD"/>
    <w:rsid w:val="00BD1215"/>
    <w:rsid w:val="00BD761D"/>
    <w:rsid w:val="00BF30A1"/>
    <w:rsid w:val="00BF36B5"/>
    <w:rsid w:val="00BF5DB9"/>
    <w:rsid w:val="00BF7683"/>
    <w:rsid w:val="00C0082F"/>
    <w:rsid w:val="00C01C2F"/>
    <w:rsid w:val="00C0240E"/>
    <w:rsid w:val="00C151A8"/>
    <w:rsid w:val="00C22E79"/>
    <w:rsid w:val="00C23AD7"/>
    <w:rsid w:val="00C313E0"/>
    <w:rsid w:val="00C37980"/>
    <w:rsid w:val="00C44F97"/>
    <w:rsid w:val="00C467D1"/>
    <w:rsid w:val="00C47193"/>
    <w:rsid w:val="00C47818"/>
    <w:rsid w:val="00C56120"/>
    <w:rsid w:val="00C57380"/>
    <w:rsid w:val="00C64A24"/>
    <w:rsid w:val="00C64F72"/>
    <w:rsid w:val="00C653AA"/>
    <w:rsid w:val="00C76E72"/>
    <w:rsid w:val="00C83148"/>
    <w:rsid w:val="00C83F22"/>
    <w:rsid w:val="00C842AC"/>
    <w:rsid w:val="00C85774"/>
    <w:rsid w:val="00C9090F"/>
    <w:rsid w:val="00C913DF"/>
    <w:rsid w:val="00C92ABC"/>
    <w:rsid w:val="00C938EB"/>
    <w:rsid w:val="00C95ECD"/>
    <w:rsid w:val="00CA0B43"/>
    <w:rsid w:val="00CA2C58"/>
    <w:rsid w:val="00CA3A5A"/>
    <w:rsid w:val="00CA3AB8"/>
    <w:rsid w:val="00CA4567"/>
    <w:rsid w:val="00CA6599"/>
    <w:rsid w:val="00CB0F3A"/>
    <w:rsid w:val="00CB4D9B"/>
    <w:rsid w:val="00CB774B"/>
    <w:rsid w:val="00CC104C"/>
    <w:rsid w:val="00CC301D"/>
    <w:rsid w:val="00CC3704"/>
    <w:rsid w:val="00CD1970"/>
    <w:rsid w:val="00CD6201"/>
    <w:rsid w:val="00CE1129"/>
    <w:rsid w:val="00CE1527"/>
    <w:rsid w:val="00CE1A2E"/>
    <w:rsid w:val="00CE1C08"/>
    <w:rsid w:val="00CE1F5B"/>
    <w:rsid w:val="00CE2488"/>
    <w:rsid w:val="00CE285F"/>
    <w:rsid w:val="00CE29C5"/>
    <w:rsid w:val="00CF0F2E"/>
    <w:rsid w:val="00CF5937"/>
    <w:rsid w:val="00D01450"/>
    <w:rsid w:val="00D0178A"/>
    <w:rsid w:val="00D02BAA"/>
    <w:rsid w:val="00D118E8"/>
    <w:rsid w:val="00D14881"/>
    <w:rsid w:val="00D15B79"/>
    <w:rsid w:val="00D24A6C"/>
    <w:rsid w:val="00D2690E"/>
    <w:rsid w:val="00D3057C"/>
    <w:rsid w:val="00D30DCA"/>
    <w:rsid w:val="00D311E5"/>
    <w:rsid w:val="00D3445A"/>
    <w:rsid w:val="00D37722"/>
    <w:rsid w:val="00D40D00"/>
    <w:rsid w:val="00D41B64"/>
    <w:rsid w:val="00D424AF"/>
    <w:rsid w:val="00D42C69"/>
    <w:rsid w:val="00D43194"/>
    <w:rsid w:val="00D5242B"/>
    <w:rsid w:val="00D60CE1"/>
    <w:rsid w:val="00D6224F"/>
    <w:rsid w:val="00D635D0"/>
    <w:rsid w:val="00D81B6A"/>
    <w:rsid w:val="00D84F3E"/>
    <w:rsid w:val="00D90383"/>
    <w:rsid w:val="00D97407"/>
    <w:rsid w:val="00DA2426"/>
    <w:rsid w:val="00DA2859"/>
    <w:rsid w:val="00DA2B71"/>
    <w:rsid w:val="00DA6244"/>
    <w:rsid w:val="00DB615A"/>
    <w:rsid w:val="00DB6284"/>
    <w:rsid w:val="00DB757D"/>
    <w:rsid w:val="00DC2747"/>
    <w:rsid w:val="00DC2EEE"/>
    <w:rsid w:val="00DC3E81"/>
    <w:rsid w:val="00DC5AA4"/>
    <w:rsid w:val="00DD1026"/>
    <w:rsid w:val="00DD21ED"/>
    <w:rsid w:val="00DD4694"/>
    <w:rsid w:val="00DD6787"/>
    <w:rsid w:val="00DE1C0C"/>
    <w:rsid w:val="00DE1D2C"/>
    <w:rsid w:val="00DE2231"/>
    <w:rsid w:val="00DE3142"/>
    <w:rsid w:val="00DE5E20"/>
    <w:rsid w:val="00DF0199"/>
    <w:rsid w:val="00DF3AC4"/>
    <w:rsid w:val="00DF6BEC"/>
    <w:rsid w:val="00E00C38"/>
    <w:rsid w:val="00E02E2F"/>
    <w:rsid w:val="00E066C4"/>
    <w:rsid w:val="00E06F0F"/>
    <w:rsid w:val="00E14200"/>
    <w:rsid w:val="00E15D11"/>
    <w:rsid w:val="00E15DA1"/>
    <w:rsid w:val="00E22C67"/>
    <w:rsid w:val="00E33B21"/>
    <w:rsid w:val="00E428BD"/>
    <w:rsid w:val="00E438E7"/>
    <w:rsid w:val="00E52301"/>
    <w:rsid w:val="00E54EE4"/>
    <w:rsid w:val="00E60266"/>
    <w:rsid w:val="00E676E2"/>
    <w:rsid w:val="00E73F6C"/>
    <w:rsid w:val="00E758B9"/>
    <w:rsid w:val="00E75D93"/>
    <w:rsid w:val="00E80060"/>
    <w:rsid w:val="00E80369"/>
    <w:rsid w:val="00E8086F"/>
    <w:rsid w:val="00E81212"/>
    <w:rsid w:val="00E81D8B"/>
    <w:rsid w:val="00E8219D"/>
    <w:rsid w:val="00E835E1"/>
    <w:rsid w:val="00E8418E"/>
    <w:rsid w:val="00E86EA2"/>
    <w:rsid w:val="00E90A7A"/>
    <w:rsid w:val="00E92FBE"/>
    <w:rsid w:val="00E96C18"/>
    <w:rsid w:val="00EA36B2"/>
    <w:rsid w:val="00EA60A4"/>
    <w:rsid w:val="00EA792D"/>
    <w:rsid w:val="00EC06D2"/>
    <w:rsid w:val="00EC1E44"/>
    <w:rsid w:val="00EC327C"/>
    <w:rsid w:val="00ED7222"/>
    <w:rsid w:val="00EE1861"/>
    <w:rsid w:val="00EE2222"/>
    <w:rsid w:val="00EE27ED"/>
    <w:rsid w:val="00EF0300"/>
    <w:rsid w:val="00EF1061"/>
    <w:rsid w:val="00EF1FE4"/>
    <w:rsid w:val="00F029BB"/>
    <w:rsid w:val="00F03B0E"/>
    <w:rsid w:val="00F07448"/>
    <w:rsid w:val="00F13E80"/>
    <w:rsid w:val="00F15AC4"/>
    <w:rsid w:val="00F250E0"/>
    <w:rsid w:val="00F3330C"/>
    <w:rsid w:val="00F3575A"/>
    <w:rsid w:val="00F35FE0"/>
    <w:rsid w:val="00F37EE6"/>
    <w:rsid w:val="00F45490"/>
    <w:rsid w:val="00F50777"/>
    <w:rsid w:val="00F51D86"/>
    <w:rsid w:val="00F52EDF"/>
    <w:rsid w:val="00F54EB0"/>
    <w:rsid w:val="00F5735E"/>
    <w:rsid w:val="00F60516"/>
    <w:rsid w:val="00F63DA5"/>
    <w:rsid w:val="00F646E4"/>
    <w:rsid w:val="00F66C71"/>
    <w:rsid w:val="00F75C49"/>
    <w:rsid w:val="00F75F2D"/>
    <w:rsid w:val="00F853FB"/>
    <w:rsid w:val="00F857FC"/>
    <w:rsid w:val="00F90EA2"/>
    <w:rsid w:val="00F976B3"/>
    <w:rsid w:val="00F979EE"/>
    <w:rsid w:val="00FA0749"/>
    <w:rsid w:val="00FA08CB"/>
    <w:rsid w:val="00FA2809"/>
    <w:rsid w:val="00FB1502"/>
    <w:rsid w:val="00FB6E70"/>
    <w:rsid w:val="00FC00AA"/>
    <w:rsid w:val="00FC1312"/>
    <w:rsid w:val="00FC2267"/>
    <w:rsid w:val="00FC6E09"/>
    <w:rsid w:val="00FC78ED"/>
    <w:rsid w:val="00FD5D98"/>
    <w:rsid w:val="00FE01E1"/>
    <w:rsid w:val="00FE1DDA"/>
    <w:rsid w:val="00FE2A9D"/>
    <w:rsid w:val="00FE3E97"/>
    <w:rsid w:val="00FE5A31"/>
    <w:rsid w:val="00FE6E37"/>
    <w:rsid w:val="00FF0236"/>
    <w:rsid w:val="00FF2221"/>
    <w:rsid w:val="00FF640B"/>
    <w:rsid w:val="03AF124D"/>
    <w:rsid w:val="05735660"/>
    <w:rsid w:val="0611DF5C"/>
    <w:rsid w:val="0791D297"/>
    <w:rsid w:val="07F85974"/>
    <w:rsid w:val="102EB2CA"/>
    <w:rsid w:val="13210C3F"/>
    <w:rsid w:val="162BF0D9"/>
    <w:rsid w:val="1C0DA784"/>
    <w:rsid w:val="1CAFE784"/>
    <w:rsid w:val="1DE3D3E1"/>
    <w:rsid w:val="1E547305"/>
    <w:rsid w:val="2095ADE6"/>
    <w:rsid w:val="215193C0"/>
    <w:rsid w:val="29FE07F7"/>
    <w:rsid w:val="2AE65FBF"/>
    <w:rsid w:val="2B30F1FC"/>
    <w:rsid w:val="2E267B13"/>
    <w:rsid w:val="2FC1BB01"/>
    <w:rsid w:val="3357E8B7"/>
    <w:rsid w:val="3A26489A"/>
    <w:rsid w:val="3D291758"/>
    <w:rsid w:val="3F32FFF3"/>
    <w:rsid w:val="40A4EE21"/>
    <w:rsid w:val="445BA46D"/>
    <w:rsid w:val="455F2D72"/>
    <w:rsid w:val="47A92730"/>
    <w:rsid w:val="482F63BF"/>
    <w:rsid w:val="4C0FB527"/>
    <w:rsid w:val="4D153EB7"/>
    <w:rsid w:val="58CC9222"/>
    <w:rsid w:val="60C3F053"/>
    <w:rsid w:val="611A951D"/>
    <w:rsid w:val="63637724"/>
    <w:rsid w:val="691254FE"/>
    <w:rsid w:val="6DCABEE4"/>
    <w:rsid w:val="6F4A9D2C"/>
    <w:rsid w:val="712C8723"/>
    <w:rsid w:val="7141A49A"/>
    <w:rsid w:val="73733097"/>
    <w:rsid w:val="74436175"/>
    <w:rsid w:val="74CA8909"/>
    <w:rsid w:val="76F1E816"/>
    <w:rsid w:val="7A1A0D52"/>
    <w:rsid w:val="7AC124C9"/>
    <w:rsid w:val="7DA448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4C82B348-73AC-4268-88A5-EB159A382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iPriority w:val="9"/>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customStyle="1" w:styleId="ui-provider">
    <w:name w:val="ui-provider"/>
    <w:basedOn w:val="DefaultParagraphFont"/>
    <w:rsid w:val="00E06F0F"/>
  </w:style>
  <w:style w:type="paragraph" w:customStyle="1" w:styleId="paragraph">
    <w:name w:val="paragraph"/>
    <w:basedOn w:val="Normal"/>
    <w:rsid w:val="00411257"/>
    <w:pPr>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411257"/>
  </w:style>
  <w:style w:type="character" w:customStyle="1" w:styleId="eop">
    <w:name w:val="eop"/>
    <w:basedOn w:val="DefaultParagraphFont"/>
    <w:rsid w:val="00411257"/>
  </w:style>
  <w:style w:type="character" w:customStyle="1" w:styleId="scxw148010092">
    <w:name w:val="scxw148010092"/>
    <w:basedOn w:val="DefaultParagraphFont"/>
    <w:rsid w:val="00411257"/>
  </w:style>
  <w:style w:type="paragraph" w:customStyle="1" w:styleId="Heading4subbullets">
    <w:name w:val="Heading 4 sub bullets"/>
    <w:basedOn w:val="ListParagraph"/>
    <w:link w:val="Heading4subbulletsChar"/>
    <w:autoRedefine/>
    <w:qFormat/>
    <w:rsid w:val="001C3A48"/>
    <w:pPr>
      <w:widowControl w:val="0"/>
      <w:numPr>
        <w:ilvl w:val="2"/>
        <w:numId w:val="10"/>
      </w:numPr>
      <w:tabs>
        <w:tab w:val="left" w:pos="2740"/>
      </w:tabs>
      <w:suppressAutoHyphens/>
      <w:autoSpaceDE w:val="0"/>
      <w:autoSpaceDN w:val="0"/>
      <w:spacing w:after="240"/>
      <w:ind w:right="720"/>
      <w:contextualSpacing w:val="0"/>
      <w:textAlignment w:val="baseline"/>
    </w:pPr>
    <w:rPr>
      <w:rFonts w:eastAsia="Arial"/>
      <w:iCs/>
      <w:szCs w:val="22"/>
    </w:rPr>
  </w:style>
  <w:style w:type="character" w:customStyle="1" w:styleId="Heading4subbulletsChar">
    <w:name w:val="Heading 4 sub bullets Char"/>
    <w:basedOn w:val="DefaultParagraphFont"/>
    <w:link w:val="Heading4subbullets"/>
    <w:rsid w:val="001C3A48"/>
    <w:rPr>
      <w:rFonts w:ascii="Arial" w:eastAsia="Arial" w:hAnsi="Arial" w:cs="Arial"/>
      <w:iCs/>
      <w:sz w:val="24"/>
      <w:szCs w:val="22"/>
    </w:rPr>
  </w:style>
  <w:style w:type="paragraph" w:styleId="NormalWeb">
    <w:name w:val="Normal (Web)"/>
    <w:basedOn w:val="Normal"/>
    <w:uiPriority w:val="99"/>
    <w:unhideWhenUsed/>
    <w:rsid w:val="00AF0B97"/>
    <w:pPr>
      <w:spacing w:before="100" w:beforeAutospacing="1" w:after="100" w:afterAutospacing="1"/>
    </w:pPr>
    <w:rPr>
      <w:rFonts w:ascii="Times New Roman" w:hAnsi="Times New Roman"/>
      <w:szCs w:val="24"/>
    </w:rPr>
  </w:style>
  <w:style w:type="character" w:styleId="Mention">
    <w:name w:val="Mention"/>
    <w:basedOn w:val="DefaultParagraphFont"/>
    <w:uiPriority w:val="99"/>
    <w:unhideWhenUsed/>
    <w:rsid w:val="000E3F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9493">
      <w:bodyDiv w:val="1"/>
      <w:marLeft w:val="0"/>
      <w:marRight w:val="0"/>
      <w:marTop w:val="0"/>
      <w:marBottom w:val="0"/>
      <w:divBdr>
        <w:top w:val="none" w:sz="0" w:space="0" w:color="auto"/>
        <w:left w:val="none" w:sz="0" w:space="0" w:color="auto"/>
        <w:bottom w:val="none" w:sz="0" w:space="0" w:color="auto"/>
        <w:right w:val="none" w:sz="0" w:space="0" w:color="auto"/>
      </w:divBdr>
    </w:div>
    <w:div w:id="96219475">
      <w:bodyDiv w:val="1"/>
      <w:marLeft w:val="0"/>
      <w:marRight w:val="0"/>
      <w:marTop w:val="0"/>
      <w:marBottom w:val="0"/>
      <w:divBdr>
        <w:top w:val="none" w:sz="0" w:space="0" w:color="auto"/>
        <w:left w:val="none" w:sz="0" w:space="0" w:color="auto"/>
        <w:bottom w:val="none" w:sz="0" w:space="0" w:color="auto"/>
        <w:right w:val="none" w:sz="0" w:space="0" w:color="auto"/>
      </w:divBdr>
    </w:div>
    <w:div w:id="304169207">
      <w:bodyDiv w:val="1"/>
      <w:marLeft w:val="0"/>
      <w:marRight w:val="0"/>
      <w:marTop w:val="0"/>
      <w:marBottom w:val="0"/>
      <w:divBdr>
        <w:top w:val="none" w:sz="0" w:space="0" w:color="auto"/>
        <w:left w:val="none" w:sz="0" w:space="0" w:color="auto"/>
        <w:bottom w:val="none" w:sz="0" w:space="0" w:color="auto"/>
        <w:right w:val="none" w:sz="0" w:space="0" w:color="auto"/>
      </w:divBdr>
    </w:div>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779447171">
      <w:bodyDiv w:val="1"/>
      <w:marLeft w:val="0"/>
      <w:marRight w:val="0"/>
      <w:marTop w:val="0"/>
      <w:marBottom w:val="0"/>
      <w:divBdr>
        <w:top w:val="none" w:sz="0" w:space="0" w:color="auto"/>
        <w:left w:val="none" w:sz="0" w:space="0" w:color="auto"/>
        <w:bottom w:val="none" w:sz="0" w:space="0" w:color="auto"/>
        <w:right w:val="none" w:sz="0" w:space="0" w:color="auto"/>
      </w:divBdr>
      <w:divsChild>
        <w:div w:id="1817605969">
          <w:marLeft w:val="0"/>
          <w:marRight w:val="0"/>
          <w:marTop w:val="0"/>
          <w:marBottom w:val="0"/>
          <w:divBdr>
            <w:top w:val="none" w:sz="0" w:space="0" w:color="auto"/>
            <w:left w:val="none" w:sz="0" w:space="0" w:color="auto"/>
            <w:bottom w:val="none" w:sz="0" w:space="0" w:color="auto"/>
            <w:right w:val="none" w:sz="0" w:space="0" w:color="auto"/>
          </w:divBdr>
        </w:div>
        <w:div w:id="1981885539">
          <w:marLeft w:val="0"/>
          <w:marRight w:val="0"/>
          <w:marTop w:val="0"/>
          <w:marBottom w:val="0"/>
          <w:divBdr>
            <w:top w:val="none" w:sz="0" w:space="0" w:color="auto"/>
            <w:left w:val="none" w:sz="0" w:space="0" w:color="auto"/>
            <w:bottom w:val="none" w:sz="0" w:space="0" w:color="auto"/>
            <w:right w:val="none" w:sz="0" w:space="0" w:color="auto"/>
          </w:divBdr>
        </w:div>
      </w:divsChild>
    </w:div>
    <w:div w:id="1867937865">
      <w:bodyDiv w:val="1"/>
      <w:marLeft w:val="0"/>
      <w:marRight w:val="0"/>
      <w:marTop w:val="0"/>
      <w:marBottom w:val="0"/>
      <w:divBdr>
        <w:top w:val="none" w:sz="0" w:space="0" w:color="auto"/>
        <w:left w:val="none" w:sz="0" w:space="0" w:color="auto"/>
        <w:bottom w:val="none" w:sz="0" w:space="0" w:color="auto"/>
        <w:right w:val="none" w:sz="0" w:space="0" w:color="auto"/>
      </w:divBdr>
    </w:div>
    <w:div w:id="1868903023">
      <w:bodyDiv w:val="1"/>
      <w:marLeft w:val="0"/>
      <w:marRight w:val="0"/>
      <w:marTop w:val="0"/>
      <w:marBottom w:val="0"/>
      <w:divBdr>
        <w:top w:val="none" w:sz="0" w:space="0" w:color="auto"/>
        <w:left w:val="none" w:sz="0" w:space="0" w:color="auto"/>
        <w:bottom w:val="none" w:sz="0" w:space="0" w:color="auto"/>
        <w:right w:val="none" w:sz="0" w:space="0" w:color="auto"/>
      </w:divBdr>
      <w:divsChild>
        <w:div w:id="61680465">
          <w:marLeft w:val="0"/>
          <w:marRight w:val="0"/>
          <w:marTop w:val="0"/>
          <w:marBottom w:val="0"/>
          <w:divBdr>
            <w:top w:val="none" w:sz="0" w:space="0" w:color="auto"/>
            <w:left w:val="none" w:sz="0" w:space="0" w:color="auto"/>
            <w:bottom w:val="none" w:sz="0" w:space="0" w:color="auto"/>
            <w:right w:val="none" w:sz="0" w:space="0" w:color="auto"/>
          </w:divBdr>
        </w:div>
        <w:div w:id="97456617">
          <w:marLeft w:val="0"/>
          <w:marRight w:val="0"/>
          <w:marTop w:val="0"/>
          <w:marBottom w:val="0"/>
          <w:divBdr>
            <w:top w:val="none" w:sz="0" w:space="0" w:color="auto"/>
            <w:left w:val="none" w:sz="0" w:space="0" w:color="auto"/>
            <w:bottom w:val="none" w:sz="0" w:space="0" w:color="auto"/>
            <w:right w:val="none" w:sz="0" w:space="0" w:color="auto"/>
          </w:divBdr>
        </w:div>
        <w:div w:id="182213212">
          <w:marLeft w:val="0"/>
          <w:marRight w:val="0"/>
          <w:marTop w:val="0"/>
          <w:marBottom w:val="0"/>
          <w:divBdr>
            <w:top w:val="none" w:sz="0" w:space="0" w:color="auto"/>
            <w:left w:val="none" w:sz="0" w:space="0" w:color="auto"/>
            <w:bottom w:val="none" w:sz="0" w:space="0" w:color="auto"/>
            <w:right w:val="none" w:sz="0" w:space="0" w:color="auto"/>
          </w:divBdr>
        </w:div>
        <w:div w:id="198396490">
          <w:marLeft w:val="0"/>
          <w:marRight w:val="0"/>
          <w:marTop w:val="0"/>
          <w:marBottom w:val="0"/>
          <w:divBdr>
            <w:top w:val="none" w:sz="0" w:space="0" w:color="auto"/>
            <w:left w:val="none" w:sz="0" w:space="0" w:color="auto"/>
            <w:bottom w:val="none" w:sz="0" w:space="0" w:color="auto"/>
            <w:right w:val="none" w:sz="0" w:space="0" w:color="auto"/>
          </w:divBdr>
        </w:div>
        <w:div w:id="213660060">
          <w:marLeft w:val="0"/>
          <w:marRight w:val="0"/>
          <w:marTop w:val="0"/>
          <w:marBottom w:val="0"/>
          <w:divBdr>
            <w:top w:val="none" w:sz="0" w:space="0" w:color="auto"/>
            <w:left w:val="none" w:sz="0" w:space="0" w:color="auto"/>
            <w:bottom w:val="none" w:sz="0" w:space="0" w:color="auto"/>
            <w:right w:val="none" w:sz="0" w:space="0" w:color="auto"/>
          </w:divBdr>
        </w:div>
        <w:div w:id="218177713">
          <w:marLeft w:val="0"/>
          <w:marRight w:val="0"/>
          <w:marTop w:val="0"/>
          <w:marBottom w:val="0"/>
          <w:divBdr>
            <w:top w:val="none" w:sz="0" w:space="0" w:color="auto"/>
            <w:left w:val="none" w:sz="0" w:space="0" w:color="auto"/>
            <w:bottom w:val="none" w:sz="0" w:space="0" w:color="auto"/>
            <w:right w:val="none" w:sz="0" w:space="0" w:color="auto"/>
          </w:divBdr>
        </w:div>
        <w:div w:id="284582817">
          <w:marLeft w:val="0"/>
          <w:marRight w:val="0"/>
          <w:marTop w:val="0"/>
          <w:marBottom w:val="0"/>
          <w:divBdr>
            <w:top w:val="none" w:sz="0" w:space="0" w:color="auto"/>
            <w:left w:val="none" w:sz="0" w:space="0" w:color="auto"/>
            <w:bottom w:val="none" w:sz="0" w:space="0" w:color="auto"/>
            <w:right w:val="none" w:sz="0" w:space="0" w:color="auto"/>
          </w:divBdr>
        </w:div>
        <w:div w:id="303967480">
          <w:marLeft w:val="0"/>
          <w:marRight w:val="0"/>
          <w:marTop w:val="0"/>
          <w:marBottom w:val="0"/>
          <w:divBdr>
            <w:top w:val="none" w:sz="0" w:space="0" w:color="auto"/>
            <w:left w:val="none" w:sz="0" w:space="0" w:color="auto"/>
            <w:bottom w:val="none" w:sz="0" w:space="0" w:color="auto"/>
            <w:right w:val="none" w:sz="0" w:space="0" w:color="auto"/>
          </w:divBdr>
        </w:div>
        <w:div w:id="315378179">
          <w:marLeft w:val="0"/>
          <w:marRight w:val="0"/>
          <w:marTop w:val="0"/>
          <w:marBottom w:val="0"/>
          <w:divBdr>
            <w:top w:val="none" w:sz="0" w:space="0" w:color="auto"/>
            <w:left w:val="none" w:sz="0" w:space="0" w:color="auto"/>
            <w:bottom w:val="none" w:sz="0" w:space="0" w:color="auto"/>
            <w:right w:val="none" w:sz="0" w:space="0" w:color="auto"/>
          </w:divBdr>
        </w:div>
        <w:div w:id="319383934">
          <w:marLeft w:val="0"/>
          <w:marRight w:val="0"/>
          <w:marTop w:val="0"/>
          <w:marBottom w:val="0"/>
          <w:divBdr>
            <w:top w:val="none" w:sz="0" w:space="0" w:color="auto"/>
            <w:left w:val="none" w:sz="0" w:space="0" w:color="auto"/>
            <w:bottom w:val="none" w:sz="0" w:space="0" w:color="auto"/>
            <w:right w:val="none" w:sz="0" w:space="0" w:color="auto"/>
          </w:divBdr>
        </w:div>
        <w:div w:id="346953067">
          <w:marLeft w:val="0"/>
          <w:marRight w:val="0"/>
          <w:marTop w:val="0"/>
          <w:marBottom w:val="0"/>
          <w:divBdr>
            <w:top w:val="none" w:sz="0" w:space="0" w:color="auto"/>
            <w:left w:val="none" w:sz="0" w:space="0" w:color="auto"/>
            <w:bottom w:val="none" w:sz="0" w:space="0" w:color="auto"/>
            <w:right w:val="none" w:sz="0" w:space="0" w:color="auto"/>
          </w:divBdr>
        </w:div>
        <w:div w:id="369113232">
          <w:marLeft w:val="0"/>
          <w:marRight w:val="0"/>
          <w:marTop w:val="0"/>
          <w:marBottom w:val="0"/>
          <w:divBdr>
            <w:top w:val="none" w:sz="0" w:space="0" w:color="auto"/>
            <w:left w:val="none" w:sz="0" w:space="0" w:color="auto"/>
            <w:bottom w:val="none" w:sz="0" w:space="0" w:color="auto"/>
            <w:right w:val="none" w:sz="0" w:space="0" w:color="auto"/>
          </w:divBdr>
        </w:div>
        <w:div w:id="378554356">
          <w:marLeft w:val="0"/>
          <w:marRight w:val="0"/>
          <w:marTop w:val="0"/>
          <w:marBottom w:val="0"/>
          <w:divBdr>
            <w:top w:val="none" w:sz="0" w:space="0" w:color="auto"/>
            <w:left w:val="none" w:sz="0" w:space="0" w:color="auto"/>
            <w:bottom w:val="none" w:sz="0" w:space="0" w:color="auto"/>
            <w:right w:val="none" w:sz="0" w:space="0" w:color="auto"/>
          </w:divBdr>
        </w:div>
        <w:div w:id="390924261">
          <w:marLeft w:val="0"/>
          <w:marRight w:val="0"/>
          <w:marTop w:val="0"/>
          <w:marBottom w:val="0"/>
          <w:divBdr>
            <w:top w:val="none" w:sz="0" w:space="0" w:color="auto"/>
            <w:left w:val="none" w:sz="0" w:space="0" w:color="auto"/>
            <w:bottom w:val="none" w:sz="0" w:space="0" w:color="auto"/>
            <w:right w:val="none" w:sz="0" w:space="0" w:color="auto"/>
          </w:divBdr>
        </w:div>
        <w:div w:id="439574074">
          <w:marLeft w:val="0"/>
          <w:marRight w:val="0"/>
          <w:marTop w:val="0"/>
          <w:marBottom w:val="0"/>
          <w:divBdr>
            <w:top w:val="none" w:sz="0" w:space="0" w:color="auto"/>
            <w:left w:val="none" w:sz="0" w:space="0" w:color="auto"/>
            <w:bottom w:val="none" w:sz="0" w:space="0" w:color="auto"/>
            <w:right w:val="none" w:sz="0" w:space="0" w:color="auto"/>
          </w:divBdr>
        </w:div>
        <w:div w:id="445348755">
          <w:marLeft w:val="0"/>
          <w:marRight w:val="0"/>
          <w:marTop w:val="0"/>
          <w:marBottom w:val="0"/>
          <w:divBdr>
            <w:top w:val="none" w:sz="0" w:space="0" w:color="auto"/>
            <w:left w:val="none" w:sz="0" w:space="0" w:color="auto"/>
            <w:bottom w:val="none" w:sz="0" w:space="0" w:color="auto"/>
            <w:right w:val="none" w:sz="0" w:space="0" w:color="auto"/>
          </w:divBdr>
        </w:div>
        <w:div w:id="466170934">
          <w:marLeft w:val="0"/>
          <w:marRight w:val="0"/>
          <w:marTop w:val="0"/>
          <w:marBottom w:val="0"/>
          <w:divBdr>
            <w:top w:val="none" w:sz="0" w:space="0" w:color="auto"/>
            <w:left w:val="none" w:sz="0" w:space="0" w:color="auto"/>
            <w:bottom w:val="none" w:sz="0" w:space="0" w:color="auto"/>
            <w:right w:val="none" w:sz="0" w:space="0" w:color="auto"/>
          </w:divBdr>
        </w:div>
        <w:div w:id="473644708">
          <w:marLeft w:val="0"/>
          <w:marRight w:val="0"/>
          <w:marTop w:val="0"/>
          <w:marBottom w:val="0"/>
          <w:divBdr>
            <w:top w:val="none" w:sz="0" w:space="0" w:color="auto"/>
            <w:left w:val="none" w:sz="0" w:space="0" w:color="auto"/>
            <w:bottom w:val="none" w:sz="0" w:space="0" w:color="auto"/>
            <w:right w:val="none" w:sz="0" w:space="0" w:color="auto"/>
          </w:divBdr>
        </w:div>
        <w:div w:id="518008793">
          <w:marLeft w:val="0"/>
          <w:marRight w:val="0"/>
          <w:marTop w:val="0"/>
          <w:marBottom w:val="0"/>
          <w:divBdr>
            <w:top w:val="none" w:sz="0" w:space="0" w:color="auto"/>
            <w:left w:val="none" w:sz="0" w:space="0" w:color="auto"/>
            <w:bottom w:val="none" w:sz="0" w:space="0" w:color="auto"/>
            <w:right w:val="none" w:sz="0" w:space="0" w:color="auto"/>
          </w:divBdr>
        </w:div>
        <w:div w:id="649866866">
          <w:marLeft w:val="0"/>
          <w:marRight w:val="0"/>
          <w:marTop w:val="0"/>
          <w:marBottom w:val="0"/>
          <w:divBdr>
            <w:top w:val="none" w:sz="0" w:space="0" w:color="auto"/>
            <w:left w:val="none" w:sz="0" w:space="0" w:color="auto"/>
            <w:bottom w:val="none" w:sz="0" w:space="0" w:color="auto"/>
            <w:right w:val="none" w:sz="0" w:space="0" w:color="auto"/>
          </w:divBdr>
        </w:div>
        <w:div w:id="696272307">
          <w:marLeft w:val="0"/>
          <w:marRight w:val="0"/>
          <w:marTop w:val="0"/>
          <w:marBottom w:val="0"/>
          <w:divBdr>
            <w:top w:val="none" w:sz="0" w:space="0" w:color="auto"/>
            <w:left w:val="none" w:sz="0" w:space="0" w:color="auto"/>
            <w:bottom w:val="none" w:sz="0" w:space="0" w:color="auto"/>
            <w:right w:val="none" w:sz="0" w:space="0" w:color="auto"/>
          </w:divBdr>
        </w:div>
        <w:div w:id="700059272">
          <w:marLeft w:val="0"/>
          <w:marRight w:val="0"/>
          <w:marTop w:val="0"/>
          <w:marBottom w:val="0"/>
          <w:divBdr>
            <w:top w:val="none" w:sz="0" w:space="0" w:color="auto"/>
            <w:left w:val="none" w:sz="0" w:space="0" w:color="auto"/>
            <w:bottom w:val="none" w:sz="0" w:space="0" w:color="auto"/>
            <w:right w:val="none" w:sz="0" w:space="0" w:color="auto"/>
          </w:divBdr>
        </w:div>
        <w:div w:id="793788710">
          <w:marLeft w:val="0"/>
          <w:marRight w:val="0"/>
          <w:marTop w:val="0"/>
          <w:marBottom w:val="0"/>
          <w:divBdr>
            <w:top w:val="none" w:sz="0" w:space="0" w:color="auto"/>
            <w:left w:val="none" w:sz="0" w:space="0" w:color="auto"/>
            <w:bottom w:val="none" w:sz="0" w:space="0" w:color="auto"/>
            <w:right w:val="none" w:sz="0" w:space="0" w:color="auto"/>
          </w:divBdr>
        </w:div>
        <w:div w:id="866914066">
          <w:marLeft w:val="0"/>
          <w:marRight w:val="0"/>
          <w:marTop w:val="0"/>
          <w:marBottom w:val="0"/>
          <w:divBdr>
            <w:top w:val="none" w:sz="0" w:space="0" w:color="auto"/>
            <w:left w:val="none" w:sz="0" w:space="0" w:color="auto"/>
            <w:bottom w:val="none" w:sz="0" w:space="0" w:color="auto"/>
            <w:right w:val="none" w:sz="0" w:space="0" w:color="auto"/>
          </w:divBdr>
        </w:div>
        <w:div w:id="876041289">
          <w:marLeft w:val="0"/>
          <w:marRight w:val="0"/>
          <w:marTop w:val="0"/>
          <w:marBottom w:val="0"/>
          <w:divBdr>
            <w:top w:val="none" w:sz="0" w:space="0" w:color="auto"/>
            <w:left w:val="none" w:sz="0" w:space="0" w:color="auto"/>
            <w:bottom w:val="none" w:sz="0" w:space="0" w:color="auto"/>
            <w:right w:val="none" w:sz="0" w:space="0" w:color="auto"/>
          </w:divBdr>
        </w:div>
        <w:div w:id="877283719">
          <w:marLeft w:val="0"/>
          <w:marRight w:val="0"/>
          <w:marTop w:val="0"/>
          <w:marBottom w:val="0"/>
          <w:divBdr>
            <w:top w:val="none" w:sz="0" w:space="0" w:color="auto"/>
            <w:left w:val="none" w:sz="0" w:space="0" w:color="auto"/>
            <w:bottom w:val="none" w:sz="0" w:space="0" w:color="auto"/>
            <w:right w:val="none" w:sz="0" w:space="0" w:color="auto"/>
          </w:divBdr>
        </w:div>
        <w:div w:id="902957267">
          <w:marLeft w:val="0"/>
          <w:marRight w:val="0"/>
          <w:marTop w:val="0"/>
          <w:marBottom w:val="0"/>
          <w:divBdr>
            <w:top w:val="none" w:sz="0" w:space="0" w:color="auto"/>
            <w:left w:val="none" w:sz="0" w:space="0" w:color="auto"/>
            <w:bottom w:val="none" w:sz="0" w:space="0" w:color="auto"/>
            <w:right w:val="none" w:sz="0" w:space="0" w:color="auto"/>
          </w:divBdr>
        </w:div>
        <w:div w:id="929895713">
          <w:marLeft w:val="0"/>
          <w:marRight w:val="0"/>
          <w:marTop w:val="0"/>
          <w:marBottom w:val="0"/>
          <w:divBdr>
            <w:top w:val="none" w:sz="0" w:space="0" w:color="auto"/>
            <w:left w:val="none" w:sz="0" w:space="0" w:color="auto"/>
            <w:bottom w:val="none" w:sz="0" w:space="0" w:color="auto"/>
            <w:right w:val="none" w:sz="0" w:space="0" w:color="auto"/>
          </w:divBdr>
        </w:div>
        <w:div w:id="930971586">
          <w:marLeft w:val="0"/>
          <w:marRight w:val="0"/>
          <w:marTop w:val="0"/>
          <w:marBottom w:val="0"/>
          <w:divBdr>
            <w:top w:val="none" w:sz="0" w:space="0" w:color="auto"/>
            <w:left w:val="none" w:sz="0" w:space="0" w:color="auto"/>
            <w:bottom w:val="none" w:sz="0" w:space="0" w:color="auto"/>
            <w:right w:val="none" w:sz="0" w:space="0" w:color="auto"/>
          </w:divBdr>
        </w:div>
        <w:div w:id="1072317215">
          <w:marLeft w:val="0"/>
          <w:marRight w:val="0"/>
          <w:marTop w:val="0"/>
          <w:marBottom w:val="0"/>
          <w:divBdr>
            <w:top w:val="none" w:sz="0" w:space="0" w:color="auto"/>
            <w:left w:val="none" w:sz="0" w:space="0" w:color="auto"/>
            <w:bottom w:val="none" w:sz="0" w:space="0" w:color="auto"/>
            <w:right w:val="none" w:sz="0" w:space="0" w:color="auto"/>
          </w:divBdr>
        </w:div>
        <w:div w:id="1073283904">
          <w:marLeft w:val="0"/>
          <w:marRight w:val="0"/>
          <w:marTop w:val="0"/>
          <w:marBottom w:val="0"/>
          <w:divBdr>
            <w:top w:val="none" w:sz="0" w:space="0" w:color="auto"/>
            <w:left w:val="none" w:sz="0" w:space="0" w:color="auto"/>
            <w:bottom w:val="none" w:sz="0" w:space="0" w:color="auto"/>
            <w:right w:val="none" w:sz="0" w:space="0" w:color="auto"/>
          </w:divBdr>
        </w:div>
        <w:div w:id="1087535289">
          <w:marLeft w:val="0"/>
          <w:marRight w:val="0"/>
          <w:marTop w:val="0"/>
          <w:marBottom w:val="0"/>
          <w:divBdr>
            <w:top w:val="none" w:sz="0" w:space="0" w:color="auto"/>
            <w:left w:val="none" w:sz="0" w:space="0" w:color="auto"/>
            <w:bottom w:val="none" w:sz="0" w:space="0" w:color="auto"/>
            <w:right w:val="none" w:sz="0" w:space="0" w:color="auto"/>
          </w:divBdr>
        </w:div>
        <w:div w:id="1146623725">
          <w:marLeft w:val="0"/>
          <w:marRight w:val="0"/>
          <w:marTop w:val="0"/>
          <w:marBottom w:val="0"/>
          <w:divBdr>
            <w:top w:val="none" w:sz="0" w:space="0" w:color="auto"/>
            <w:left w:val="none" w:sz="0" w:space="0" w:color="auto"/>
            <w:bottom w:val="none" w:sz="0" w:space="0" w:color="auto"/>
            <w:right w:val="none" w:sz="0" w:space="0" w:color="auto"/>
          </w:divBdr>
        </w:div>
        <w:div w:id="1152678363">
          <w:marLeft w:val="0"/>
          <w:marRight w:val="0"/>
          <w:marTop w:val="0"/>
          <w:marBottom w:val="0"/>
          <w:divBdr>
            <w:top w:val="none" w:sz="0" w:space="0" w:color="auto"/>
            <w:left w:val="none" w:sz="0" w:space="0" w:color="auto"/>
            <w:bottom w:val="none" w:sz="0" w:space="0" w:color="auto"/>
            <w:right w:val="none" w:sz="0" w:space="0" w:color="auto"/>
          </w:divBdr>
        </w:div>
        <w:div w:id="1273634354">
          <w:marLeft w:val="0"/>
          <w:marRight w:val="0"/>
          <w:marTop w:val="0"/>
          <w:marBottom w:val="0"/>
          <w:divBdr>
            <w:top w:val="none" w:sz="0" w:space="0" w:color="auto"/>
            <w:left w:val="none" w:sz="0" w:space="0" w:color="auto"/>
            <w:bottom w:val="none" w:sz="0" w:space="0" w:color="auto"/>
            <w:right w:val="none" w:sz="0" w:space="0" w:color="auto"/>
          </w:divBdr>
        </w:div>
        <w:div w:id="1279339898">
          <w:marLeft w:val="0"/>
          <w:marRight w:val="0"/>
          <w:marTop w:val="0"/>
          <w:marBottom w:val="0"/>
          <w:divBdr>
            <w:top w:val="none" w:sz="0" w:space="0" w:color="auto"/>
            <w:left w:val="none" w:sz="0" w:space="0" w:color="auto"/>
            <w:bottom w:val="none" w:sz="0" w:space="0" w:color="auto"/>
            <w:right w:val="none" w:sz="0" w:space="0" w:color="auto"/>
          </w:divBdr>
        </w:div>
        <w:div w:id="1331592555">
          <w:marLeft w:val="0"/>
          <w:marRight w:val="0"/>
          <w:marTop w:val="0"/>
          <w:marBottom w:val="0"/>
          <w:divBdr>
            <w:top w:val="none" w:sz="0" w:space="0" w:color="auto"/>
            <w:left w:val="none" w:sz="0" w:space="0" w:color="auto"/>
            <w:bottom w:val="none" w:sz="0" w:space="0" w:color="auto"/>
            <w:right w:val="none" w:sz="0" w:space="0" w:color="auto"/>
          </w:divBdr>
        </w:div>
        <w:div w:id="1336306514">
          <w:marLeft w:val="0"/>
          <w:marRight w:val="0"/>
          <w:marTop w:val="0"/>
          <w:marBottom w:val="0"/>
          <w:divBdr>
            <w:top w:val="none" w:sz="0" w:space="0" w:color="auto"/>
            <w:left w:val="none" w:sz="0" w:space="0" w:color="auto"/>
            <w:bottom w:val="none" w:sz="0" w:space="0" w:color="auto"/>
            <w:right w:val="none" w:sz="0" w:space="0" w:color="auto"/>
          </w:divBdr>
        </w:div>
        <w:div w:id="1425414288">
          <w:marLeft w:val="0"/>
          <w:marRight w:val="0"/>
          <w:marTop w:val="0"/>
          <w:marBottom w:val="0"/>
          <w:divBdr>
            <w:top w:val="none" w:sz="0" w:space="0" w:color="auto"/>
            <w:left w:val="none" w:sz="0" w:space="0" w:color="auto"/>
            <w:bottom w:val="none" w:sz="0" w:space="0" w:color="auto"/>
            <w:right w:val="none" w:sz="0" w:space="0" w:color="auto"/>
          </w:divBdr>
        </w:div>
        <w:div w:id="1428185695">
          <w:marLeft w:val="0"/>
          <w:marRight w:val="0"/>
          <w:marTop w:val="0"/>
          <w:marBottom w:val="0"/>
          <w:divBdr>
            <w:top w:val="none" w:sz="0" w:space="0" w:color="auto"/>
            <w:left w:val="none" w:sz="0" w:space="0" w:color="auto"/>
            <w:bottom w:val="none" w:sz="0" w:space="0" w:color="auto"/>
            <w:right w:val="none" w:sz="0" w:space="0" w:color="auto"/>
          </w:divBdr>
        </w:div>
        <w:div w:id="1534807369">
          <w:marLeft w:val="0"/>
          <w:marRight w:val="0"/>
          <w:marTop w:val="0"/>
          <w:marBottom w:val="0"/>
          <w:divBdr>
            <w:top w:val="none" w:sz="0" w:space="0" w:color="auto"/>
            <w:left w:val="none" w:sz="0" w:space="0" w:color="auto"/>
            <w:bottom w:val="none" w:sz="0" w:space="0" w:color="auto"/>
            <w:right w:val="none" w:sz="0" w:space="0" w:color="auto"/>
          </w:divBdr>
        </w:div>
        <w:div w:id="1580554482">
          <w:marLeft w:val="0"/>
          <w:marRight w:val="0"/>
          <w:marTop w:val="0"/>
          <w:marBottom w:val="0"/>
          <w:divBdr>
            <w:top w:val="none" w:sz="0" w:space="0" w:color="auto"/>
            <w:left w:val="none" w:sz="0" w:space="0" w:color="auto"/>
            <w:bottom w:val="none" w:sz="0" w:space="0" w:color="auto"/>
            <w:right w:val="none" w:sz="0" w:space="0" w:color="auto"/>
          </w:divBdr>
        </w:div>
        <w:div w:id="1583487203">
          <w:marLeft w:val="0"/>
          <w:marRight w:val="0"/>
          <w:marTop w:val="0"/>
          <w:marBottom w:val="0"/>
          <w:divBdr>
            <w:top w:val="none" w:sz="0" w:space="0" w:color="auto"/>
            <w:left w:val="none" w:sz="0" w:space="0" w:color="auto"/>
            <w:bottom w:val="none" w:sz="0" w:space="0" w:color="auto"/>
            <w:right w:val="none" w:sz="0" w:space="0" w:color="auto"/>
          </w:divBdr>
        </w:div>
        <w:div w:id="1600793527">
          <w:marLeft w:val="0"/>
          <w:marRight w:val="0"/>
          <w:marTop w:val="0"/>
          <w:marBottom w:val="0"/>
          <w:divBdr>
            <w:top w:val="none" w:sz="0" w:space="0" w:color="auto"/>
            <w:left w:val="none" w:sz="0" w:space="0" w:color="auto"/>
            <w:bottom w:val="none" w:sz="0" w:space="0" w:color="auto"/>
            <w:right w:val="none" w:sz="0" w:space="0" w:color="auto"/>
          </w:divBdr>
        </w:div>
        <w:div w:id="1634017391">
          <w:marLeft w:val="0"/>
          <w:marRight w:val="0"/>
          <w:marTop w:val="0"/>
          <w:marBottom w:val="0"/>
          <w:divBdr>
            <w:top w:val="none" w:sz="0" w:space="0" w:color="auto"/>
            <w:left w:val="none" w:sz="0" w:space="0" w:color="auto"/>
            <w:bottom w:val="none" w:sz="0" w:space="0" w:color="auto"/>
            <w:right w:val="none" w:sz="0" w:space="0" w:color="auto"/>
          </w:divBdr>
        </w:div>
        <w:div w:id="1679622437">
          <w:marLeft w:val="0"/>
          <w:marRight w:val="0"/>
          <w:marTop w:val="0"/>
          <w:marBottom w:val="0"/>
          <w:divBdr>
            <w:top w:val="none" w:sz="0" w:space="0" w:color="auto"/>
            <w:left w:val="none" w:sz="0" w:space="0" w:color="auto"/>
            <w:bottom w:val="none" w:sz="0" w:space="0" w:color="auto"/>
            <w:right w:val="none" w:sz="0" w:space="0" w:color="auto"/>
          </w:divBdr>
        </w:div>
        <w:div w:id="1695962477">
          <w:marLeft w:val="0"/>
          <w:marRight w:val="0"/>
          <w:marTop w:val="0"/>
          <w:marBottom w:val="0"/>
          <w:divBdr>
            <w:top w:val="none" w:sz="0" w:space="0" w:color="auto"/>
            <w:left w:val="none" w:sz="0" w:space="0" w:color="auto"/>
            <w:bottom w:val="none" w:sz="0" w:space="0" w:color="auto"/>
            <w:right w:val="none" w:sz="0" w:space="0" w:color="auto"/>
          </w:divBdr>
        </w:div>
        <w:div w:id="1763603130">
          <w:marLeft w:val="0"/>
          <w:marRight w:val="0"/>
          <w:marTop w:val="0"/>
          <w:marBottom w:val="0"/>
          <w:divBdr>
            <w:top w:val="none" w:sz="0" w:space="0" w:color="auto"/>
            <w:left w:val="none" w:sz="0" w:space="0" w:color="auto"/>
            <w:bottom w:val="none" w:sz="0" w:space="0" w:color="auto"/>
            <w:right w:val="none" w:sz="0" w:space="0" w:color="auto"/>
          </w:divBdr>
        </w:div>
        <w:div w:id="1794786457">
          <w:marLeft w:val="0"/>
          <w:marRight w:val="0"/>
          <w:marTop w:val="0"/>
          <w:marBottom w:val="0"/>
          <w:divBdr>
            <w:top w:val="none" w:sz="0" w:space="0" w:color="auto"/>
            <w:left w:val="none" w:sz="0" w:space="0" w:color="auto"/>
            <w:bottom w:val="none" w:sz="0" w:space="0" w:color="auto"/>
            <w:right w:val="none" w:sz="0" w:space="0" w:color="auto"/>
          </w:divBdr>
        </w:div>
        <w:div w:id="1837988937">
          <w:marLeft w:val="0"/>
          <w:marRight w:val="0"/>
          <w:marTop w:val="0"/>
          <w:marBottom w:val="0"/>
          <w:divBdr>
            <w:top w:val="none" w:sz="0" w:space="0" w:color="auto"/>
            <w:left w:val="none" w:sz="0" w:space="0" w:color="auto"/>
            <w:bottom w:val="none" w:sz="0" w:space="0" w:color="auto"/>
            <w:right w:val="none" w:sz="0" w:space="0" w:color="auto"/>
          </w:divBdr>
        </w:div>
        <w:div w:id="1838301718">
          <w:marLeft w:val="0"/>
          <w:marRight w:val="0"/>
          <w:marTop w:val="0"/>
          <w:marBottom w:val="0"/>
          <w:divBdr>
            <w:top w:val="none" w:sz="0" w:space="0" w:color="auto"/>
            <w:left w:val="none" w:sz="0" w:space="0" w:color="auto"/>
            <w:bottom w:val="none" w:sz="0" w:space="0" w:color="auto"/>
            <w:right w:val="none" w:sz="0" w:space="0" w:color="auto"/>
          </w:divBdr>
        </w:div>
        <w:div w:id="1905021190">
          <w:marLeft w:val="0"/>
          <w:marRight w:val="0"/>
          <w:marTop w:val="0"/>
          <w:marBottom w:val="0"/>
          <w:divBdr>
            <w:top w:val="none" w:sz="0" w:space="0" w:color="auto"/>
            <w:left w:val="none" w:sz="0" w:space="0" w:color="auto"/>
            <w:bottom w:val="none" w:sz="0" w:space="0" w:color="auto"/>
            <w:right w:val="none" w:sz="0" w:space="0" w:color="auto"/>
          </w:divBdr>
        </w:div>
        <w:div w:id="2065060166">
          <w:marLeft w:val="0"/>
          <w:marRight w:val="0"/>
          <w:marTop w:val="0"/>
          <w:marBottom w:val="0"/>
          <w:divBdr>
            <w:top w:val="none" w:sz="0" w:space="0" w:color="auto"/>
            <w:left w:val="none" w:sz="0" w:space="0" w:color="auto"/>
            <w:bottom w:val="none" w:sz="0" w:space="0" w:color="auto"/>
            <w:right w:val="none" w:sz="0" w:space="0" w:color="auto"/>
          </w:divBdr>
        </w:div>
        <w:div w:id="2082752682">
          <w:marLeft w:val="0"/>
          <w:marRight w:val="0"/>
          <w:marTop w:val="0"/>
          <w:marBottom w:val="0"/>
          <w:divBdr>
            <w:top w:val="none" w:sz="0" w:space="0" w:color="auto"/>
            <w:left w:val="none" w:sz="0" w:space="0" w:color="auto"/>
            <w:bottom w:val="none" w:sz="0" w:space="0" w:color="auto"/>
            <w:right w:val="none" w:sz="0" w:space="0" w:color="auto"/>
          </w:divBdr>
        </w:div>
      </w:divsChild>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06497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de18b8-454d-4f69-9d85-c273885b3b74" xsi:nil="true"/>
    <lcf76f155ced4ddcb4097134ff3c332f xmlns="95423855-f765-4f33-b522-8861ec98727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7481A32FE4EC42844AB910F1C067BE" ma:contentTypeVersion="16" ma:contentTypeDescription="Create a new document." ma:contentTypeScope="" ma:versionID="e81e19eb994063c49a61c4e23de58c14">
  <xsd:schema xmlns:xsd="http://www.w3.org/2001/XMLSchema" xmlns:xs="http://www.w3.org/2001/XMLSchema" xmlns:p="http://schemas.microsoft.com/office/2006/metadata/properties" xmlns:ns2="95423855-f765-4f33-b522-8861ec98727e" xmlns:ns3="a5de18b8-454d-4f69-9d85-c273885b3b74" targetNamespace="http://schemas.microsoft.com/office/2006/metadata/properties" ma:root="true" ma:fieldsID="b0f65a7a24bc3d6b507dc78d70fa2960" ns2:_="" ns3:_="">
    <xsd:import namespace="95423855-f765-4f33-b522-8861ec98727e"/>
    <xsd:import namespace="a5de18b8-454d-4f69-9d85-c273885b3b7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23855-f765-4f33-b522-8861ec987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de18b8-454d-4f69-9d85-c273885b3b7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dce7cfe-1008-43a4-b5bc-f9962093c7ec}" ma:internalName="TaxCatchAll" ma:showField="CatchAllData" ma:web="a5de18b8-454d-4f69-9d85-c273885b3b7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3269A-EFD5-4BD8-81F2-4DE4EC743A78}">
  <ds:schemaRefs>
    <ds:schemaRef ds:uri="http://schemas.microsoft.com/office/2006/metadata/properties"/>
    <ds:schemaRef ds:uri="http://schemas.microsoft.com/office/infopath/2007/PartnerControls"/>
    <ds:schemaRef ds:uri="a5de18b8-454d-4f69-9d85-c273885b3b74"/>
    <ds:schemaRef ds:uri="95423855-f765-4f33-b522-8861ec98727e"/>
  </ds:schemaRefs>
</ds:datastoreItem>
</file>

<file path=customXml/itemProps2.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3.xml><?xml version="1.0" encoding="utf-8"?>
<ds:datastoreItem xmlns:ds="http://schemas.openxmlformats.org/officeDocument/2006/customXml" ds:itemID="{57E80112-824A-4A55-95FF-159DD88BA209}">
  <ds:schemaRefs>
    <ds:schemaRef ds:uri="http://schemas.microsoft.com/sharepoint/v3/contenttype/forms"/>
  </ds:schemaRefs>
</ds:datastoreItem>
</file>

<file path=customXml/itemProps4.xml><?xml version="1.0" encoding="utf-8"?>
<ds:datastoreItem xmlns:ds="http://schemas.openxmlformats.org/officeDocument/2006/customXml" ds:itemID="{CC3EE588-E88A-4E72-A5FC-63F9F4CB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23855-f765-4f33-b522-8861ec98727e"/>
    <ds:schemaRef ds:uri="a5de18b8-454d-4f69-9d85-c273885b3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4315</Words>
  <Characters>25521</Characters>
  <Application>Microsoft Office Word</Application>
  <DocSecurity>0</DocSecurity>
  <Lines>212</Lines>
  <Paragraphs>59</Paragraphs>
  <ScaleCrop>false</ScaleCrop>
  <Company/>
  <LinksUpToDate>false</LinksUpToDate>
  <CharactersWithSpaces>29777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Asper, JoyceAnne (CoveredCA)</cp:lastModifiedBy>
  <cp:revision>3</cp:revision>
  <cp:lastPrinted>2012-01-03T15:59:00Z</cp:lastPrinted>
  <dcterms:created xsi:type="dcterms:W3CDTF">2025-04-28T21:28:00Z</dcterms:created>
  <dcterms:modified xsi:type="dcterms:W3CDTF">2025-05-30T22:52:00Z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0x010100F67481A32FE4EC42844AB910F1C067BE</vt:lpwstr>
  </property>
  <property fmtid="{D5CDD505-2E9C-101B-9397-08002B2CF9AE}" pid="3" name="MSIP_Label_1b8fe692-65eb-452b-9080-c3b135e23679_Enabled">
    <vt:lpwstr>true</vt:lpwstr>
  </property>
  <property fmtid="{D5CDD505-2E9C-101B-9397-08002B2CF9AE}" pid="4" name="MSIP_Label_1b8fe692-65eb-452b-9080-c3b135e23679_SetDate">
    <vt:lpwstr>2024-03-27T19:38:34Z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ba3f91c1-3796-4b6b-a547-7032f30109cf</vt:lpwstr>
  </property>
  <property fmtid="{D5CDD505-2E9C-101B-9397-08002B2CF9AE}" pid="9" name="MSIP_Label_1b8fe692-65eb-452b-9080-c3b135e23679_ContentBits">
    <vt:lpwstr>0</vt:lpwstr>
  </property>
  <property fmtid="{D5CDD505-2E9C-101B-9397-08002B2CF9AE}" pid="10" name="MediaServiceImageTags">
    <vt:lpwstr/>
  </property>
</Properties>
</file>